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BFEB0"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仮称</w:t>
      </w:r>
      <w:r>
        <w:rPr>
          <w:rFonts w:ascii="ＭＳ 明朝" w:cs="ＭＳ 明朝"/>
          <w:color w:val="000000"/>
          <w:kern w:val="0"/>
        </w:rPr>
        <w:t>)</w:t>
      </w:r>
      <w:r>
        <w:rPr>
          <w:rFonts w:ascii="ＭＳ 明朝" w:cs="ＭＳ 明朝" w:hint="eastAsia"/>
          <w:color w:val="000000"/>
          <w:kern w:val="0"/>
        </w:rPr>
        <w:t>障害のある人もない人も共に歩み幸せに暮らすための茨城県づくり条例</w:t>
      </w:r>
      <w:r>
        <w:rPr>
          <w:rFonts w:ascii="ＭＳ 明朝" w:cs="ＭＳ 明朝"/>
          <w:color w:val="000000"/>
          <w:kern w:val="0"/>
        </w:rPr>
        <w:t>(</w:t>
      </w:r>
      <w:r>
        <w:rPr>
          <w:rFonts w:ascii="ＭＳ 明朝" w:cs="ＭＳ 明朝" w:hint="eastAsia"/>
          <w:color w:val="000000"/>
          <w:kern w:val="0"/>
        </w:rPr>
        <w:t>案</w:t>
      </w:r>
      <w:r>
        <w:rPr>
          <w:rFonts w:ascii="ＭＳ 明朝" w:cs="ＭＳ 明朝"/>
          <w:color w:val="000000"/>
          <w:kern w:val="0"/>
        </w:rPr>
        <w:t>)</w:t>
      </w:r>
    </w:p>
    <w:p w14:paraId="7B064A33"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私たちが住む茨城県は常陸国風土記でも常世の国とたたえられているように豊かな自然に</w:t>
      </w:r>
      <w:r>
        <w:rPr>
          <w:rFonts w:ascii="ＭＳ 明朝" w:cs="ＭＳ 明朝"/>
          <w:color w:val="000000"/>
          <w:kern w:val="0"/>
        </w:rPr>
        <w:t xml:space="preserve"> </w:t>
      </w:r>
      <w:r>
        <w:rPr>
          <w:rFonts w:ascii="ＭＳ 明朝" w:cs="ＭＳ 明朝" w:hint="eastAsia"/>
          <w:color w:val="000000"/>
          <w:kern w:val="0"/>
        </w:rPr>
        <w:t>恵まれており</w:t>
      </w:r>
      <w:r>
        <w:rPr>
          <w:rFonts w:ascii="ＭＳ 明朝" w:cs="ＭＳ 明朝"/>
          <w:color w:val="000000"/>
          <w:kern w:val="0"/>
        </w:rPr>
        <w:t>,</w:t>
      </w:r>
      <w:r>
        <w:rPr>
          <w:rFonts w:ascii="ＭＳ 明朝" w:cs="ＭＳ 明朝" w:hint="eastAsia"/>
          <w:color w:val="000000"/>
          <w:kern w:val="0"/>
        </w:rPr>
        <w:t>そこに住む人の多くは夢や幸せを追い求めることができる。</w:t>
      </w:r>
    </w:p>
    <w:p w14:paraId="3B59836F"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しかし</w:t>
      </w:r>
      <w:r>
        <w:rPr>
          <w:rFonts w:ascii="ＭＳ 明朝" w:cs="ＭＳ 明朝"/>
          <w:color w:val="000000"/>
          <w:kern w:val="0"/>
        </w:rPr>
        <w:t>,</w:t>
      </w:r>
      <w:r>
        <w:rPr>
          <w:rFonts w:ascii="ＭＳ 明朝" w:cs="ＭＳ 明朝" w:hint="eastAsia"/>
          <w:color w:val="000000"/>
          <w:kern w:val="0"/>
        </w:rPr>
        <w:t>障害のある人は</w:t>
      </w:r>
      <w:r>
        <w:rPr>
          <w:rFonts w:ascii="ＭＳ 明朝" w:cs="ＭＳ 明朝"/>
          <w:color w:val="000000"/>
          <w:kern w:val="0"/>
        </w:rPr>
        <w:t>,</w:t>
      </w:r>
      <w:r>
        <w:rPr>
          <w:rFonts w:ascii="ＭＳ 明朝" w:cs="ＭＳ 明朝" w:hint="eastAsia"/>
          <w:color w:val="000000"/>
          <w:kern w:val="0"/>
        </w:rPr>
        <w:t>地域社会で生活を送るために誰もが必要としている社会資源の</w:t>
      </w:r>
      <w:r>
        <w:rPr>
          <w:rFonts w:ascii="ＭＳ 明朝" w:cs="ＭＳ 明朝"/>
          <w:color w:val="000000"/>
          <w:kern w:val="0"/>
        </w:rPr>
        <w:t xml:space="preserve"> </w:t>
      </w:r>
      <w:r>
        <w:rPr>
          <w:rFonts w:ascii="ＭＳ 明朝" w:cs="ＭＳ 明朝" w:hint="eastAsia"/>
          <w:color w:val="000000"/>
          <w:kern w:val="0"/>
        </w:rPr>
        <w:t>利用について</w:t>
      </w:r>
      <w:r>
        <w:rPr>
          <w:rFonts w:ascii="ＭＳ 明朝" w:cs="ＭＳ 明朝"/>
          <w:color w:val="000000"/>
          <w:kern w:val="0"/>
        </w:rPr>
        <w:t>,</w:t>
      </w:r>
      <w:r>
        <w:rPr>
          <w:rFonts w:ascii="ＭＳ 明朝" w:cs="ＭＳ 明朝" w:hint="eastAsia"/>
          <w:color w:val="000000"/>
          <w:kern w:val="0"/>
        </w:rPr>
        <w:t>多くの制約を受けている。障害のない人と対等な一人の人間として十分に尊</w:t>
      </w:r>
      <w:bookmarkStart w:id="0" w:name="_GoBack"/>
      <w:bookmarkEnd w:id="0"/>
      <w:r>
        <w:rPr>
          <w:rFonts w:ascii="ＭＳ 明朝" w:cs="ＭＳ 明朝" w:hint="eastAsia"/>
          <w:color w:val="000000"/>
          <w:kern w:val="0"/>
        </w:rPr>
        <w:t>重されずに</w:t>
      </w:r>
      <w:r>
        <w:rPr>
          <w:rFonts w:ascii="ＭＳ 明朝" w:cs="ＭＳ 明朝"/>
          <w:color w:val="000000"/>
          <w:kern w:val="0"/>
        </w:rPr>
        <w:t>,</w:t>
      </w:r>
      <w:r>
        <w:rPr>
          <w:rFonts w:ascii="ＭＳ 明朝" w:cs="ＭＳ 明朝" w:hint="eastAsia"/>
          <w:color w:val="000000"/>
          <w:kern w:val="0"/>
        </w:rPr>
        <w:t>夢や幸せの追求を諦めることもある。</w:t>
      </w:r>
    </w:p>
    <w:p w14:paraId="74140B5E"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人類は</w:t>
      </w:r>
      <w:r>
        <w:rPr>
          <w:rFonts w:ascii="ＭＳ 明朝" w:cs="ＭＳ 明朝"/>
          <w:color w:val="000000"/>
          <w:kern w:val="0"/>
        </w:rPr>
        <w:t>,</w:t>
      </w:r>
      <w:r>
        <w:rPr>
          <w:rFonts w:ascii="ＭＳ 明朝" w:cs="ＭＳ 明朝" w:hint="eastAsia"/>
          <w:color w:val="000000"/>
          <w:kern w:val="0"/>
        </w:rPr>
        <w:t>いまだ障害に対する差別と偏見を根絶するには至っていないが</w:t>
      </w:r>
      <w:r>
        <w:rPr>
          <w:rFonts w:ascii="ＭＳ 明朝" w:cs="ＭＳ 明朝"/>
          <w:color w:val="000000"/>
          <w:kern w:val="0"/>
        </w:rPr>
        <w:t>,</w:t>
      </w:r>
      <w:r>
        <w:rPr>
          <w:rFonts w:ascii="ＭＳ 明朝" w:cs="ＭＳ 明朝" w:hint="eastAsia"/>
          <w:color w:val="000000"/>
          <w:kern w:val="0"/>
        </w:rPr>
        <w:t>これらを軽減し</w:t>
      </w:r>
      <w:r>
        <w:rPr>
          <w:rFonts w:ascii="ＭＳ 明朝" w:cs="ＭＳ 明朝"/>
          <w:color w:val="000000"/>
          <w:kern w:val="0"/>
        </w:rPr>
        <w:t xml:space="preserve">, </w:t>
      </w:r>
      <w:r>
        <w:rPr>
          <w:rFonts w:ascii="ＭＳ 明朝" w:cs="ＭＳ 明朝" w:hint="eastAsia"/>
          <w:color w:val="000000"/>
          <w:kern w:val="0"/>
        </w:rPr>
        <w:t>解消することは</w:t>
      </w:r>
      <w:r>
        <w:rPr>
          <w:rFonts w:ascii="ＭＳ 明朝" w:cs="ＭＳ 明朝"/>
          <w:color w:val="000000"/>
          <w:kern w:val="0"/>
        </w:rPr>
        <w:t>,</w:t>
      </w:r>
      <w:r>
        <w:rPr>
          <w:rFonts w:ascii="ＭＳ 明朝" w:cs="ＭＳ 明朝" w:hint="eastAsia"/>
          <w:color w:val="000000"/>
          <w:kern w:val="0"/>
        </w:rPr>
        <w:t>一人一人の絶え間ない努力の積み重ねによって可能である。</w:t>
      </w:r>
    </w:p>
    <w:p w14:paraId="40051161"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ここに</w:t>
      </w:r>
      <w:r>
        <w:rPr>
          <w:rFonts w:ascii="ＭＳ 明朝" w:cs="ＭＳ 明朝"/>
          <w:color w:val="000000"/>
          <w:kern w:val="0"/>
        </w:rPr>
        <w:t>,</w:t>
      </w:r>
      <w:r>
        <w:rPr>
          <w:rFonts w:ascii="ＭＳ 明朝" w:cs="ＭＳ 明朝" w:hint="eastAsia"/>
          <w:color w:val="000000"/>
          <w:kern w:val="0"/>
        </w:rPr>
        <w:t>国際連合総会において採択された障害者の権利に関する条約の趣旨を踏まえ</w:t>
      </w:r>
      <w:r>
        <w:rPr>
          <w:rFonts w:ascii="ＭＳ 明朝" w:cs="ＭＳ 明朝"/>
          <w:color w:val="000000"/>
          <w:kern w:val="0"/>
        </w:rPr>
        <w:t>,</w:t>
      </w:r>
      <w:r>
        <w:rPr>
          <w:rFonts w:ascii="ＭＳ 明朝" w:cs="ＭＳ 明朝" w:hint="eastAsia"/>
          <w:color w:val="000000"/>
          <w:kern w:val="0"/>
        </w:rPr>
        <w:t>障</w:t>
      </w:r>
      <w:r>
        <w:rPr>
          <w:rFonts w:ascii="ＭＳ 明朝" w:cs="ＭＳ 明朝"/>
          <w:color w:val="000000"/>
          <w:kern w:val="0"/>
        </w:rPr>
        <w:t xml:space="preserve"> </w:t>
      </w:r>
      <w:r>
        <w:rPr>
          <w:rFonts w:ascii="ＭＳ 明朝" w:cs="ＭＳ 明朝" w:hint="eastAsia"/>
          <w:color w:val="000000"/>
          <w:kern w:val="0"/>
        </w:rPr>
        <w:t>害のある人と障害のない人が対等な権利を有していることを再確認するとともに</w:t>
      </w:r>
      <w:r>
        <w:rPr>
          <w:rFonts w:ascii="ＭＳ 明朝" w:cs="ＭＳ 明朝"/>
          <w:color w:val="000000"/>
          <w:kern w:val="0"/>
        </w:rPr>
        <w:t>,</w:t>
      </w:r>
      <w:r>
        <w:rPr>
          <w:rFonts w:ascii="ＭＳ 明朝" w:cs="ＭＳ 明朝" w:hint="eastAsia"/>
          <w:color w:val="000000"/>
          <w:kern w:val="0"/>
        </w:rPr>
        <w:t>障害があることで受ける制約をなくすための合理的な配慮の提供を全ての県民に求めていくことを通</w:t>
      </w:r>
      <w:r>
        <w:rPr>
          <w:rFonts w:ascii="ＭＳ 明朝" w:cs="ＭＳ 明朝"/>
          <w:color w:val="000000"/>
          <w:kern w:val="0"/>
        </w:rPr>
        <w:t xml:space="preserve"> </w:t>
      </w:r>
      <w:r>
        <w:rPr>
          <w:rFonts w:ascii="ＭＳ 明朝" w:cs="ＭＳ 明朝" w:hint="eastAsia"/>
          <w:color w:val="000000"/>
          <w:kern w:val="0"/>
        </w:rPr>
        <w:t>じて</w:t>
      </w:r>
      <w:r>
        <w:rPr>
          <w:rFonts w:ascii="ＭＳ 明朝" w:cs="ＭＳ 明朝"/>
          <w:color w:val="000000"/>
          <w:kern w:val="0"/>
        </w:rPr>
        <w:t>,</w:t>
      </w:r>
      <w:r>
        <w:rPr>
          <w:rFonts w:ascii="ＭＳ 明朝" w:cs="ＭＳ 明朝" w:hint="eastAsia"/>
          <w:color w:val="000000"/>
          <w:kern w:val="0"/>
        </w:rPr>
        <w:t>誰もが安心して楽しく暮らすことができ</w:t>
      </w:r>
      <w:r>
        <w:rPr>
          <w:rFonts w:ascii="ＭＳ 明朝" w:cs="ＭＳ 明朝"/>
          <w:color w:val="000000"/>
          <w:kern w:val="0"/>
        </w:rPr>
        <w:t>,</w:t>
      </w:r>
      <w:r>
        <w:rPr>
          <w:rFonts w:ascii="ＭＳ 明朝" w:cs="ＭＳ 明朝" w:hint="eastAsia"/>
          <w:color w:val="000000"/>
          <w:kern w:val="0"/>
        </w:rPr>
        <w:t>共に夢や幸せを追求できる真に平等な社会</w:t>
      </w:r>
      <w:r>
        <w:rPr>
          <w:rFonts w:ascii="ＭＳ 明朝" w:cs="ＭＳ 明朝"/>
          <w:color w:val="000000"/>
          <w:kern w:val="0"/>
        </w:rPr>
        <w:t xml:space="preserve"> </w:t>
      </w:r>
      <w:r>
        <w:rPr>
          <w:rFonts w:ascii="ＭＳ 明朝" w:cs="ＭＳ 明朝" w:hint="eastAsia"/>
          <w:color w:val="000000"/>
          <w:kern w:val="0"/>
        </w:rPr>
        <w:t>を実現することを決意し</w:t>
      </w:r>
      <w:r>
        <w:rPr>
          <w:rFonts w:ascii="ＭＳ 明朝" w:cs="ＭＳ 明朝"/>
          <w:color w:val="000000"/>
          <w:kern w:val="0"/>
        </w:rPr>
        <w:t>,</w:t>
      </w:r>
      <w:r>
        <w:rPr>
          <w:rFonts w:ascii="ＭＳ 明朝" w:cs="ＭＳ 明朝" w:hint="eastAsia"/>
          <w:color w:val="000000"/>
          <w:kern w:val="0"/>
        </w:rPr>
        <w:t>この条例を制定する。</w:t>
      </w:r>
    </w:p>
    <w:p w14:paraId="1D789660"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目的</w:t>
      </w:r>
      <w:r>
        <w:rPr>
          <w:rFonts w:ascii="ＭＳ 明朝" w:cs="ＭＳ 明朝"/>
          <w:color w:val="000000"/>
          <w:kern w:val="0"/>
        </w:rPr>
        <w:t xml:space="preserve">) </w:t>
      </w:r>
    </w:p>
    <w:p w14:paraId="362D9613"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この条例は</w:t>
      </w:r>
      <w:r>
        <w:rPr>
          <w:rFonts w:ascii="ＭＳ 明朝" w:cs="ＭＳ 明朝"/>
          <w:color w:val="000000"/>
          <w:kern w:val="0"/>
        </w:rPr>
        <w:t>,</w:t>
      </w:r>
      <w:r>
        <w:rPr>
          <w:rFonts w:ascii="ＭＳ 明朝" w:cs="ＭＳ 明朝" w:hint="eastAsia"/>
          <w:color w:val="000000"/>
          <w:kern w:val="0"/>
        </w:rPr>
        <w:t>差別を解消するための基本理念を定め</w:t>
      </w:r>
      <w:r>
        <w:rPr>
          <w:rFonts w:ascii="ＭＳ 明朝" w:cs="ＭＳ 明朝"/>
          <w:color w:val="000000"/>
          <w:kern w:val="0"/>
        </w:rPr>
        <w:t>,</w:t>
      </w:r>
      <w:r>
        <w:rPr>
          <w:rFonts w:ascii="ＭＳ 明朝" w:cs="ＭＳ 明朝" w:hint="eastAsia"/>
          <w:color w:val="000000"/>
          <w:kern w:val="0"/>
        </w:rPr>
        <w:t>県の責務並びに県民及び事業者の役割を明らかにし</w:t>
      </w:r>
      <w:r>
        <w:rPr>
          <w:rFonts w:ascii="ＭＳ 明朝" w:cs="ＭＳ 明朝"/>
          <w:color w:val="000000"/>
          <w:kern w:val="0"/>
        </w:rPr>
        <w:t>,</w:t>
      </w:r>
      <w:r>
        <w:rPr>
          <w:rFonts w:ascii="ＭＳ 明朝" w:cs="ＭＳ 明朝" w:hint="eastAsia"/>
          <w:color w:val="000000"/>
          <w:kern w:val="0"/>
        </w:rPr>
        <w:t>障害及び障害のある人に対する県民の理解を深め</w:t>
      </w:r>
      <w:r>
        <w:rPr>
          <w:rFonts w:ascii="ＭＳ 明朝" w:cs="ＭＳ 明朝"/>
          <w:color w:val="000000"/>
          <w:kern w:val="0"/>
        </w:rPr>
        <w:t>,</w:t>
      </w:r>
      <w:r>
        <w:rPr>
          <w:rFonts w:ascii="ＭＳ 明朝" w:cs="ＭＳ 明朝" w:hint="eastAsia"/>
          <w:color w:val="000000"/>
          <w:kern w:val="0"/>
        </w:rPr>
        <w:t>障害のある人</w:t>
      </w:r>
      <w:r>
        <w:rPr>
          <w:rFonts w:ascii="ＭＳ 明朝" w:cs="ＭＳ 明朝"/>
          <w:color w:val="000000"/>
          <w:kern w:val="0"/>
        </w:rPr>
        <w:t xml:space="preserve"> </w:t>
      </w:r>
      <w:r>
        <w:rPr>
          <w:rFonts w:ascii="ＭＳ 明朝" w:cs="ＭＳ 明朝" w:hint="eastAsia"/>
          <w:color w:val="000000"/>
          <w:kern w:val="0"/>
        </w:rPr>
        <w:t>の権利を擁護して福祉の増進を図ることにより</w:t>
      </w:r>
      <w:r>
        <w:rPr>
          <w:rFonts w:ascii="ＭＳ 明朝" w:cs="ＭＳ 明朝"/>
          <w:color w:val="000000"/>
          <w:kern w:val="0"/>
        </w:rPr>
        <w:t>,</w:t>
      </w:r>
      <w:r>
        <w:rPr>
          <w:rFonts w:ascii="ＭＳ 明朝" w:cs="ＭＳ 明朝" w:hint="eastAsia"/>
          <w:color w:val="000000"/>
          <w:kern w:val="0"/>
        </w:rPr>
        <w:t>障害の有無によって分け隔てられること</w:t>
      </w:r>
      <w:r>
        <w:rPr>
          <w:rFonts w:ascii="ＭＳ 明朝" w:cs="ＭＳ 明朝"/>
          <w:color w:val="000000"/>
          <w:kern w:val="0"/>
        </w:rPr>
        <w:t xml:space="preserve"> </w:t>
      </w:r>
      <w:r>
        <w:rPr>
          <w:rFonts w:ascii="ＭＳ 明朝" w:cs="ＭＳ 明朝" w:hint="eastAsia"/>
          <w:color w:val="000000"/>
          <w:kern w:val="0"/>
        </w:rPr>
        <w:t>なく誰もが個人の尊厳及び権利が尊重され</w:t>
      </w:r>
      <w:r>
        <w:rPr>
          <w:rFonts w:ascii="ＭＳ 明朝" w:cs="ＭＳ 明朝"/>
          <w:color w:val="000000"/>
          <w:kern w:val="0"/>
        </w:rPr>
        <w:t>,</w:t>
      </w:r>
      <w:r>
        <w:rPr>
          <w:rFonts w:ascii="ＭＳ 明朝" w:cs="ＭＳ 明朝" w:hint="eastAsia"/>
          <w:color w:val="000000"/>
          <w:kern w:val="0"/>
        </w:rPr>
        <w:t>住みなれた地域で社会を構成する一員として</w:t>
      </w:r>
      <w:r>
        <w:rPr>
          <w:rFonts w:ascii="ＭＳ 明朝" w:cs="ＭＳ 明朝"/>
          <w:color w:val="000000"/>
          <w:kern w:val="0"/>
        </w:rPr>
        <w:t xml:space="preserve"> </w:t>
      </w:r>
      <w:r>
        <w:rPr>
          <w:rFonts w:ascii="ＭＳ 明朝" w:cs="ＭＳ 明朝" w:hint="eastAsia"/>
          <w:color w:val="000000"/>
          <w:kern w:val="0"/>
        </w:rPr>
        <w:t>共に歩み幸せに暮らすことができる社会の実現に寄与することを目的とする。</w:t>
      </w:r>
    </w:p>
    <w:p w14:paraId="0DE32F65"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定義</w:t>
      </w:r>
      <w:r>
        <w:rPr>
          <w:rFonts w:ascii="ＭＳ 明朝" w:cs="ＭＳ 明朝"/>
          <w:color w:val="000000"/>
          <w:kern w:val="0"/>
        </w:rPr>
        <w:t xml:space="preserve">) </w:t>
      </w:r>
    </w:p>
    <w:p w14:paraId="5F9DFD06"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2</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この条例において「障害のある人」とは</w:t>
      </w:r>
      <w:r>
        <w:rPr>
          <w:rFonts w:ascii="ＭＳ 明朝" w:cs="ＭＳ 明朝"/>
          <w:color w:val="000000"/>
          <w:kern w:val="0"/>
        </w:rPr>
        <w:t>,</w:t>
      </w:r>
      <w:r>
        <w:rPr>
          <w:rFonts w:ascii="ＭＳ 明朝" w:cs="ＭＳ 明朝" w:hint="eastAsia"/>
          <w:color w:val="000000"/>
          <w:kern w:val="0"/>
        </w:rPr>
        <w:t>身体障害</w:t>
      </w:r>
      <w:r>
        <w:rPr>
          <w:rFonts w:ascii="ＭＳ 明朝" w:cs="ＭＳ 明朝"/>
          <w:color w:val="000000"/>
          <w:kern w:val="0"/>
        </w:rPr>
        <w:t>,</w:t>
      </w:r>
      <w:r>
        <w:rPr>
          <w:rFonts w:ascii="ＭＳ 明朝" w:cs="ＭＳ 明朝" w:hint="eastAsia"/>
          <w:color w:val="000000"/>
          <w:kern w:val="0"/>
        </w:rPr>
        <w:t>知的障害</w:t>
      </w:r>
      <w:r>
        <w:rPr>
          <w:rFonts w:ascii="ＭＳ 明朝" w:cs="ＭＳ 明朝"/>
          <w:color w:val="000000"/>
          <w:kern w:val="0"/>
        </w:rPr>
        <w:t>,</w:t>
      </w:r>
      <w:r>
        <w:rPr>
          <w:rFonts w:ascii="ＭＳ 明朝" w:cs="ＭＳ 明朝" w:hint="eastAsia"/>
          <w:color w:val="000000"/>
          <w:kern w:val="0"/>
        </w:rPr>
        <w:t>精神障害</w:t>
      </w:r>
      <w:r>
        <w:rPr>
          <w:rFonts w:ascii="ＭＳ 明朝" w:cs="ＭＳ 明朝"/>
          <w:color w:val="000000"/>
          <w:kern w:val="0"/>
        </w:rPr>
        <w:t>(</w:t>
      </w:r>
      <w:r>
        <w:rPr>
          <w:rFonts w:ascii="ＭＳ 明朝" w:cs="ＭＳ 明朝" w:hint="eastAsia"/>
          <w:color w:val="000000"/>
          <w:kern w:val="0"/>
        </w:rPr>
        <w:t>発達障害を含む。</w:t>
      </w:r>
      <w:r>
        <w:rPr>
          <w:rFonts w:ascii="ＭＳ 明朝" w:cs="ＭＳ 明朝"/>
          <w:color w:val="000000"/>
          <w:kern w:val="0"/>
        </w:rPr>
        <w:t>),</w:t>
      </w:r>
      <w:r>
        <w:rPr>
          <w:rFonts w:ascii="ＭＳ 明朝" w:cs="ＭＳ 明朝" w:hint="eastAsia"/>
          <w:color w:val="000000"/>
          <w:kern w:val="0"/>
        </w:rPr>
        <w:t>難病</w:t>
      </w:r>
      <w:r>
        <w:rPr>
          <w:rFonts w:ascii="ＭＳ 明朝" w:cs="ＭＳ 明朝"/>
          <w:color w:val="000000"/>
          <w:kern w:val="0"/>
        </w:rPr>
        <w:t>(</w:t>
      </w:r>
      <w:r>
        <w:rPr>
          <w:rFonts w:ascii="ＭＳ 明朝" w:cs="ＭＳ 明朝" w:hint="eastAsia"/>
          <w:color w:val="000000"/>
          <w:kern w:val="0"/>
        </w:rPr>
        <w:t>治療方法が確立していない疾病その他の特殊の疾病をいう。</w:t>
      </w:r>
      <w:r>
        <w:rPr>
          <w:rFonts w:ascii="ＭＳ 明朝" w:cs="ＭＳ 明朝"/>
          <w:color w:val="000000"/>
          <w:kern w:val="0"/>
        </w:rPr>
        <w:t>)</w:t>
      </w:r>
      <w:r>
        <w:rPr>
          <w:rFonts w:ascii="ＭＳ 明朝" w:cs="ＭＳ 明朝" w:hint="eastAsia"/>
          <w:color w:val="000000"/>
          <w:kern w:val="0"/>
        </w:rPr>
        <w:t>その他の</w:t>
      </w:r>
      <w:r>
        <w:rPr>
          <w:rFonts w:ascii="ＭＳ 明朝" w:cs="ＭＳ 明朝"/>
          <w:color w:val="000000"/>
          <w:kern w:val="0"/>
        </w:rPr>
        <w:t xml:space="preserve"> </w:t>
      </w:r>
      <w:r>
        <w:rPr>
          <w:rFonts w:ascii="ＭＳ 明朝" w:cs="ＭＳ 明朝" w:hint="eastAsia"/>
          <w:color w:val="000000"/>
          <w:kern w:val="0"/>
        </w:rPr>
        <w:t>心身の機能の障害</w:t>
      </w:r>
      <w:r>
        <w:rPr>
          <w:rFonts w:ascii="ＭＳ 明朝" w:cs="ＭＳ 明朝"/>
          <w:color w:val="000000"/>
          <w:kern w:val="0"/>
        </w:rPr>
        <w:t>(</w:t>
      </w:r>
      <w:r>
        <w:rPr>
          <w:rFonts w:ascii="ＭＳ 明朝" w:cs="ＭＳ 明朝" w:hint="eastAsia"/>
          <w:color w:val="000000"/>
          <w:kern w:val="0"/>
        </w:rPr>
        <w:t>以下「障害」と総称する。</w:t>
      </w:r>
      <w:r>
        <w:rPr>
          <w:rFonts w:ascii="ＭＳ 明朝" w:cs="ＭＳ 明朝"/>
          <w:color w:val="000000"/>
          <w:kern w:val="0"/>
        </w:rPr>
        <w:t>)</w:t>
      </w:r>
      <w:r>
        <w:rPr>
          <w:rFonts w:ascii="ＭＳ 明朝" w:cs="ＭＳ 明朝" w:hint="eastAsia"/>
          <w:color w:val="000000"/>
          <w:kern w:val="0"/>
        </w:rPr>
        <w:t>がある者であって</w:t>
      </w:r>
      <w:r>
        <w:rPr>
          <w:rFonts w:ascii="ＭＳ 明朝" w:cs="ＭＳ 明朝"/>
          <w:color w:val="000000"/>
          <w:kern w:val="0"/>
        </w:rPr>
        <w:t>,</w:t>
      </w:r>
      <w:r>
        <w:rPr>
          <w:rFonts w:ascii="ＭＳ 明朝" w:cs="ＭＳ 明朝" w:hint="eastAsia"/>
          <w:color w:val="000000"/>
          <w:kern w:val="0"/>
        </w:rPr>
        <w:t>障害及び社会的障壁に</w:t>
      </w:r>
      <w:r>
        <w:rPr>
          <w:rFonts w:ascii="ＭＳ 明朝" w:cs="ＭＳ 明朝"/>
          <w:color w:val="000000"/>
          <w:kern w:val="0"/>
        </w:rPr>
        <w:t xml:space="preserve"> </w:t>
      </w:r>
      <w:r>
        <w:rPr>
          <w:rFonts w:ascii="ＭＳ 明朝" w:cs="ＭＳ 明朝" w:hint="eastAsia"/>
          <w:color w:val="000000"/>
          <w:kern w:val="0"/>
        </w:rPr>
        <w:t>より継続的又は断続的に日常生活又は社会生活に相当な制限を受ける状態にあるものをいう。</w:t>
      </w:r>
    </w:p>
    <w:p w14:paraId="4B00A605"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この条例において「社会的障壁」とは</w:t>
      </w:r>
      <w:r>
        <w:rPr>
          <w:rFonts w:ascii="ＭＳ 明朝" w:cs="ＭＳ 明朝"/>
          <w:color w:val="000000"/>
          <w:kern w:val="0"/>
        </w:rPr>
        <w:t>,</w:t>
      </w:r>
      <w:r>
        <w:rPr>
          <w:rFonts w:ascii="ＭＳ 明朝" w:cs="ＭＳ 明朝" w:hint="eastAsia"/>
          <w:color w:val="000000"/>
          <w:kern w:val="0"/>
        </w:rPr>
        <w:t>障害がある者にとって日常生活又は社会生活を</w:t>
      </w:r>
      <w:r>
        <w:rPr>
          <w:rFonts w:ascii="ＭＳ 明朝" w:cs="ＭＳ 明朝"/>
          <w:color w:val="000000"/>
          <w:kern w:val="0"/>
        </w:rPr>
        <w:t xml:space="preserve"> </w:t>
      </w:r>
      <w:r>
        <w:rPr>
          <w:rFonts w:ascii="ＭＳ 明朝" w:cs="ＭＳ 明朝" w:hint="eastAsia"/>
          <w:color w:val="000000"/>
          <w:kern w:val="0"/>
        </w:rPr>
        <w:t>営む上で障壁となるような社会における事物</w:t>
      </w:r>
      <w:r>
        <w:rPr>
          <w:rFonts w:ascii="ＭＳ 明朝" w:cs="ＭＳ 明朝"/>
          <w:color w:val="000000"/>
          <w:kern w:val="0"/>
        </w:rPr>
        <w:t>,</w:t>
      </w:r>
      <w:r>
        <w:rPr>
          <w:rFonts w:ascii="ＭＳ 明朝" w:cs="ＭＳ 明朝" w:hint="eastAsia"/>
          <w:color w:val="000000"/>
          <w:kern w:val="0"/>
        </w:rPr>
        <w:t>制度</w:t>
      </w:r>
      <w:r>
        <w:rPr>
          <w:rFonts w:ascii="ＭＳ 明朝" w:cs="ＭＳ 明朝"/>
          <w:color w:val="000000"/>
          <w:kern w:val="0"/>
        </w:rPr>
        <w:t>,</w:t>
      </w:r>
      <w:r>
        <w:rPr>
          <w:rFonts w:ascii="ＭＳ 明朝" w:cs="ＭＳ 明朝" w:hint="eastAsia"/>
          <w:color w:val="000000"/>
          <w:kern w:val="0"/>
        </w:rPr>
        <w:t>慣行</w:t>
      </w:r>
      <w:r>
        <w:rPr>
          <w:rFonts w:ascii="ＭＳ 明朝" w:cs="ＭＳ 明朝"/>
          <w:color w:val="000000"/>
          <w:kern w:val="0"/>
        </w:rPr>
        <w:t>,</w:t>
      </w:r>
      <w:r>
        <w:rPr>
          <w:rFonts w:ascii="ＭＳ 明朝" w:cs="ＭＳ 明朝" w:hint="eastAsia"/>
          <w:color w:val="000000"/>
          <w:kern w:val="0"/>
        </w:rPr>
        <w:t>観念その他一切のものをいう。</w:t>
      </w:r>
      <w:r>
        <w:rPr>
          <w:rFonts w:ascii="ＭＳ 明朝" w:cs="ＭＳ 明朝"/>
          <w:color w:val="000000"/>
          <w:kern w:val="0"/>
        </w:rPr>
        <w:t xml:space="preserve"> </w:t>
      </w:r>
    </w:p>
    <w:p w14:paraId="72EDFBA9"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3 </w:t>
      </w:r>
      <w:r>
        <w:rPr>
          <w:rFonts w:ascii="ＭＳ 明朝" w:cs="ＭＳ 明朝" w:hint="eastAsia"/>
          <w:color w:val="000000"/>
          <w:kern w:val="0"/>
        </w:rPr>
        <w:t>この条例において「差別」とは</w:t>
      </w:r>
      <w:r>
        <w:rPr>
          <w:rFonts w:ascii="ＭＳ 明朝" w:cs="ＭＳ 明朝"/>
          <w:color w:val="000000"/>
          <w:kern w:val="0"/>
        </w:rPr>
        <w:t>,</w:t>
      </w:r>
      <w:r>
        <w:rPr>
          <w:rFonts w:ascii="ＭＳ 明朝" w:cs="ＭＳ 明朝" w:hint="eastAsia"/>
          <w:color w:val="000000"/>
          <w:kern w:val="0"/>
        </w:rPr>
        <w:t>障害を理由として障害のない人と不当な差別的取扱い</w:t>
      </w:r>
      <w:r>
        <w:rPr>
          <w:rFonts w:ascii="ＭＳ 明朝" w:cs="ＭＳ 明朝"/>
          <w:color w:val="000000"/>
          <w:kern w:val="0"/>
        </w:rPr>
        <w:t xml:space="preserve"> </w:t>
      </w:r>
      <w:r>
        <w:rPr>
          <w:rFonts w:ascii="ＭＳ 明朝" w:cs="ＭＳ 明朝" w:hint="eastAsia"/>
          <w:color w:val="000000"/>
          <w:kern w:val="0"/>
        </w:rPr>
        <w:t>をすることにより</w:t>
      </w:r>
      <w:r>
        <w:rPr>
          <w:rFonts w:ascii="ＭＳ 明朝" w:cs="ＭＳ 明朝"/>
          <w:color w:val="000000"/>
          <w:kern w:val="0"/>
        </w:rPr>
        <w:t>,</w:t>
      </w:r>
      <w:r>
        <w:rPr>
          <w:rFonts w:ascii="ＭＳ 明朝" w:cs="ＭＳ 明朝" w:hint="eastAsia"/>
          <w:color w:val="000000"/>
          <w:kern w:val="0"/>
        </w:rPr>
        <w:t>障害のある人の権利利益を侵害すること又は社会的障壁の除去の実施について合理的配慮をしないことをいう。</w:t>
      </w:r>
      <w:r>
        <w:rPr>
          <w:rFonts w:ascii="ＭＳ 明朝" w:cs="ＭＳ 明朝"/>
          <w:color w:val="000000"/>
          <w:kern w:val="0"/>
        </w:rPr>
        <w:t xml:space="preserve"> </w:t>
      </w:r>
    </w:p>
    <w:p w14:paraId="2EDC672D" w14:textId="77777777" w:rsidR="00166E84" w:rsidRP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4 </w:t>
      </w:r>
      <w:r>
        <w:rPr>
          <w:rFonts w:ascii="ＭＳ 明朝" w:cs="ＭＳ 明朝" w:hint="eastAsia"/>
          <w:color w:val="000000"/>
          <w:kern w:val="0"/>
        </w:rPr>
        <w:t>この条例において「合理的配慮」とは</w:t>
      </w:r>
      <w:r>
        <w:rPr>
          <w:rFonts w:ascii="ＭＳ 明朝" w:cs="ＭＳ 明朝"/>
          <w:color w:val="000000"/>
          <w:kern w:val="0"/>
        </w:rPr>
        <w:t>,</w:t>
      </w:r>
      <w:r>
        <w:rPr>
          <w:rFonts w:ascii="ＭＳ 明朝" w:cs="ＭＳ 明朝" w:hint="eastAsia"/>
          <w:color w:val="000000"/>
          <w:kern w:val="0"/>
        </w:rPr>
        <w:t>障害のある人が障害のない人と実質的に同等の日常生活又は社会生活を営むために</w:t>
      </w:r>
      <w:r>
        <w:rPr>
          <w:rFonts w:ascii="ＭＳ 明朝" w:cs="ＭＳ 明朝"/>
          <w:color w:val="000000"/>
          <w:kern w:val="0"/>
        </w:rPr>
        <w:t>,</w:t>
      </w:r>
      <w:r>
        <w:rPr>
          <w:rFonts w:ascii="ＭＳ 明朝" w:cs="ＭＳ 明朝" w:hint="eastAsia"/>
          <w:color w:val="000000"/>
          <w:kern w:val="0"/>
        </w:rPr>
        <w:t>障害のある人の求め又はその家族等の求め</w:t>
      </w:r>
      <w:r>
        <w:rPr>
          <w:rFonts w:ascii="ＭＳ 明朝" w:cs="ＭＳ 明朝"/>
          <w:color w:val="000000"/>
          <w:kern w:val="0"/>
        </w:rPr>
        <w:t>(</w:t>
      </w:r>
      <w:r>
        <w:rPr>
          <w:rFonts w:ascii="ＭＳ 明朝" w:cs="ＭＳ 明朝" w:hint="eastAsia"/>
          <w:color w:val="000000"/>
          <w:kern w:val="0"/>
        </w:rPr>
        <w:t>障害の</w:t>
      </w:r>
      <w:r>
        <w:rPr>
          <w:rFonts w:ascii="ＭＳ 明朝" w:cs="ＭＳ 明朝"/>
          <w:color w:val="000000"/>
          <w:kern w:val="0"/>
        </w:rPr>
        <w:t xml:space="preserve"> </w:t>
      </w:r>
      <w:r>
        <w:rPr>
          <w:rFonts w:ascii="ＭＳ 明朝" w:cs="ＭＳ 明朝" w:hint="eastAsia"/>
          <w:color w:val="000000"/>
          <w:kern w:val="0"/>
        </w:rPr>
        <w:t>ある人がその意思の表明を行うことが困難である場合に限る。</w:t>
      </w:r>
      <w:r>
        <w:rPr>
          <w:rFonts w:ascii="ＭＳ 明朝" w:cs="ＭＳ 明朝"/>
          <w:color w:val="000000"/>
          <w:kern w:val="0"/>
        </w:rPr>
        <w:t>)</w:t>
      </w:r>
      <w:r>
        <w:rPr>
          <w:rFonts w:ascii="ＭＳ 明朝" w:cs="ＭＳ 明朝" w:hint="eastAsia"/>
          <w:color w:val="000000"/>
          <w:kern w:val="0"/>
        </w:rPr>
        <w:t>に応</w:t>
      </w:r>
      <w:r>
        <w:rPr>
          <w:rFonts w:ascii="ＭＳ 明朝" w:cs="ＭＳ 明朝" w:hint="eastAsia"/>
          <w:color w:val="000000"/>
          <w:kern w:val="0"/>
        </w:rPr>
        <w:lastRenderedPageBreak/>
        <w:t>じて</w:t>
      </w:r>
      <w:r>
        <w:rPr>
          <w:rFonts w:ascii="ＭＳ 明朝" w:cs="ＭＳ 明朝"/>
          <w:color w:val="000000"/>
          <w:kern w:val="0"/>
        </w:rPr>
        <w:t>,</w:t>
      </w:r>
      <w:r>
        <w:rPr>
          <w:rFonts w:ascii="ＭＳ 明朝" w:cs="ＭＳ 明朝" w:hint="eastAsia"/>
          <w:color w:val="000000"/>
          <w:kern w:val="0"/>
        </w:rPr>
        <w:t>必要かつ適切な</w:t>
      </w:r>
      <w:r>
        <w:rPr>
          <w:rFonts w:ascii="ＭＳ 明朝" w:cs="ＭＳ 明朝"/>
          <w:color w:val="000000"/>
          <w:kern w:val="0"/>
        </w:rPr>
        <w:t xml:space="preserve"> </w:t>
      </w:r>
      <w:r>
        <w:rPr>
          <w:rFonts w:ascii="ＭＳ 明朝" w:cs="ＭＳ 明朝" w:hint="eastAsia"/>
          <w:color w:val="000000"/>
          <w:kern w:val="0"/>
        </w:rPr>
        <w:t>現状の変更又は調整を行うことをいう。ただし</w:t>
      </w:r>
      <w:r>
        <w:rPr>
          <w:rFonts w:ascii="ＭＳ 明朝" w:cs="ＭＳ 明朝"/>
          <w:color w:val="000000"/>
          <w:kern w:val="0"/>
        </w:rPr>
        <w:t>,</w:t>
      </w:r>
      <w:r>
        <w:rPr>
          <w:rFonts w:ascii="ＭＳ 明朝" w:cs="ＭＳ 明朝" w:hint="eastAsia"/>
          <w:color w:val="000000"/>
          <w:kern w:val="0"/>
        </w:rPr>
        <w:t>社会通念上その実施に伴う負担が過重になるものを除く。</w:t>
      </w:r>
    </w:p>
    <w:p w14:paraId="586EE8A9"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基本理念</w:t>
      </w:r>
      <w:r>
        <w:rPr>
          <w:rFonts w:ascii="ＭＳ 明朝" w:cs="ＭＳ 明朝"/>
          <w:color w:val="000000"/>
          <w:kern w:val="0"/>
        </w:rPr>
        <w:t xml:space="preserve">) </w:t>
      </w:r>
    </w:p>
    <w:p w14:paraId="31E087E4"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3</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差別を解消するための取組は</w:t>
      </w:r>
      <w:r>
        <w:rPr>
          <w:rFonts w:ascii="ＭＳ 明朝" w:cs="ＭＳ 明朝"/>
          <w:color w:val="000000"/>
          <w:kern w:val="0"/>
        </w:rPr>
        <w:t>,</w:t>
      </w:r>
      <w:r>
        <w:rPr>
          <w:rFonts w:ascii="ＭＳ 明朝" w:cs="ＭＳ 明朝" w:hint="eastAsia"/>
          <w:color w:val="000000"/>
          <w:kern w:val="0"/>
        </w:rPr>
        <w:t>全ての障害のある人が</w:t>
      </w:r>
      <w:r>
        <w:rPr>
          <w:rFonts w:ascii="ＭＳ 明朝" w:cs="ＭＳ 明朝"/>
          <w:color w:val="000000"/>
          <w:kern w:val="0"/>
        </w:rPr>
        <w:t>,</w:t>
      </w:r>
      <w:r>
        <w:rPr>
          <w:rFonts w:ascii="ＭＳ 明朝" w:cs="ＭＳ 明朝" w:hint="eastAsia"/>
          <w:color w:val="000000"/>
          <w:kern w:val="0"/>
        </w:rPr>
        <w:t>障害のない人と等しく基本的人権を享受する個人としてその尊厳が重んぜられ</w:t>
      </w:r>
      <w:r>
        <w:rPr>
          <w:rFonts w:ascii="ＭＳ 明朝" w:cs="ＭＳ 明朝"/>
          <w:color w:val="000000"/>
          <w:kern w:val="0"/>
        </w:rPr>
        <w:t>,</w:t>
      </w:r>
      <w:r>
        <w:rPr>
          <w:rFonts w:ascii="ＭＳ 明朝" w:cs="ＭＳ 明朝" w:hint="eastAsia"/>
          <w:color w:val="000000"/>
          <w:kern w:val="0"/>
        </w:rPr>
        <w:t>障害のない人と同等の権利を有し</w:t>
      </w:r>
      <w:r>
        <w:rPr>
          <w:rFonts w:ascii="ＭＳ 明朝" w:cs="ＭＳ 明朝"/>
          <w:color w:val="000000"/>
          <w:kern w:val="0"/>
        </w:rPr>
        <w:t>,</w:t>
      </w:r>
      <w:r>
        <w:rPr>
          <w:rFonts w:ascii="ＭＳ 明朝" w:cs="ＭＳ 明朝" w:hint="eastAsia"/>
          <w:color w:val="000000"/>
          <w:kern w:val="0"/>
        </w:rPr>
        <w:t>社会の様々な分野に参加できることを旨として行われなければならない。</w:t>
      </w:r>
      <w:r>
        <w:rPr>
          <w:rFonts w:ascii="ＭＳ 明朝" w:cs="ＭＳ 明朝"/>
          <w:color w:val="000000"/>
          <w:kern w:val="0"/>
        </w:rPr>
        <w:t xml:space="preserve"> </w:t>
      </w:r>
    </w:p>
    <w:p w14:paraId="0DCA1045"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差別を解消するための取組は</w:t>
      </w:r>
      <w:r>
        <w:rPr>
          <w:rFonts w:ascii="ＭＳ 明朝" w:cs="ＭＳ 明朝"/>
          <w:color w:val="000000"/>
          <w:kern w:val="0"/>
        </w:rPr>
        <w:t>,</w:t>
      </w:r>
      <w:r>
        <w:rPr>
          <w:rFonts w:ascii="ＭＳ 明朝" w:cs="ＭＳ 明朝" w:hint="eastAsia"/>
          <w:color w:val="000000"/>
          <w:kern w:val="0"/>
        </w:rPr>
        <w:t>誰もが障害を有することとなる可能性があること及び障</w:t>
      </w:r>
      <w:r>
        <w:rPr>
          <w:rFonts w:ascii="ＭＳ 明朝" w:cs="ＭＳ 明朝"/>
          <w:color w:val="000000"/>
          <w:kern w:val="0"/>
        </w:rPr>
        <w:t xml:space="preserve"> </w:t>
      </w:r>
      <w:r>
        <w:rPr>
          <w:rFonts w:ascii="ＭＳ 明朝" w:cs="ＭＳ 明朝" w:hint="eastAsia"/>
          <w:color w:val="000000"/>
          <w:kern w:val="0"/>
        </w:rPr>
        <w:t>害は障害のない人も含めた全ての人に関係する問題であることが認識され</w:t>
      </w:r>
      <w:r>
        <w:rPr>
          <w:rFonts w:ascii="ＭＳ 明朝" w:cs="ＭＳ 明朝"/>
          <w:color w:val="000000"/>
          <w:kern w:val="0"/>
        </w:rPr>
        <w:t>,</w:t>
      </w:r>
      <w:r>
        <w:rPr>
          <w:rFonts w:ascii="ＭＳ 明朝" w:cs="ＭＳ 明朝" w:hint="eastAsia"/>
          <w:color w:val="000000"/>
          <w:kern w:val="0"/>
        </w:rPr>
        <w:t>差別を生む背</w:t>
      </w:r>
      <w:r>
        <w:rPr>
          <w:rFonts w:ascii="ＭＳ 明朝" w:cs="ＭＳ 明朝"/>
          <w:color w:val="000000"/>
          <w:kern w:val="0"/>
        </w:rPr>
        <w:t xml:space="preserve"> </w:t>
      </w:r>
      <w:r>
        <w:rPr>
          <w:rFonts w:ascii="ＭＳ 明朝" w:cs="ＭＳ 明朝" w:hint="eastAsia"/>
          <w:color w:val="000000"/>
          <w:kern w:val="0"/>
        </w:rPr>
        <w:t>景にある誤解</w:t>
      </w:r>
      <w:r>
        <w:rPr>
          <w:rFonts w:ascii="ＭＳ 明朝" w:cs="ＭＳ 明朝"/>
          <w:color w:val="000000"/>
          <w:kern w:val="0"/>
        </w:rPr>
        <w:t>,</w:t>
      </w:r>
      <w:r>
        <w:rPr>
          <w:rFonts w:ascii="ＭＳ 明朝" w:cs="ＭＳ 明朝" w:hint="eastAsia"/>
          <w:color w:val="000000"/>
          <w:kern w:val="0"/>
        </w:rPr>
        <w:t>偏見その他の理解の不足が解消されるよう</w:t>
      </w:r>
      <w:r>
        <w:rPr>
          <w:rFonts w:ascii="ＭＳ 明朝" w:cs="ＭＳ 明朝"/>
          <w:color w:val="000000"/>
          <w:kern w:val="0"/>
        </w:rPr>
        <w:t>,</w:t>
      </w:r>
      <w:r>
        <w:rPr>
          <w:rFonts w:ascii="ＭＳ 明朝" w:cs="ＭＳ 明朝" w:hint="eastAsia"/>
          <w:color w:val="000000"/>
          <w:kern w:val="0"/>
        </w:rPr>
        <w:t>障害のある人と障害のない人が共に学び合い協力していくことを旨として行われなければならない。</w:t>
      </w:r>
      <w:r>
        <w:rPr>
          <w:rFonts w:ascii="ＭＳ 明朝" w:cs="ＭＳ 明朝"/>
          <w:color w:val="000000"/>
          <w:kern w:val="0"/>
        </w:rPr>
        <w:t xml:space="preserve"> </w:t>
      </w:r>
    </w:p>
    <w:p w14:paraId="1BDEE3C3"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3 </w:t>
      </w:r>
      <w:r>
        <w:rPr>
          <w:rFonts w:ascii="ＭＳ 明朝" w:cs="ＭＳ 明朝" w:hint="eastAsia"/>
          <w:color w:val="000000"/>
          <w:kern w:val="0"/>
        </w:rPr>
        <w:t>差別を解消するための取組は</w:t>
      </w:r>
      <w:r>
        <w:rPr>
          <w:rFonts w:ascii="ＭＳ 明朝" w:cs="ＭＳ 明朝"/>
          <w:color w:val="000000"/>
          <w:kern w:val="0"/>
        </w:rPr>
        <w:t>,</w:t>
      </w:r>
      <w:r>
        <w:rPr>
          <w:rFonts w:ascii="ＭＳ 明朝" w:cs="ＭＳ 明朝" w:hint="eastAsia"/>
          <w:color w:val="000000"/>
          <w:kern w:val="0"/>
        </w:rPr>
        <w:t>差別する側と差別される側とに分けて相手側を一方的に非難し制裁を加えようとするものであってはならない。</w:t>
      </w:r>
    </w:p>
    <w:p w14:paraId="50D46843"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県の責務</w:t>
      </w:r>
      <w:r>
        <w:rPr>
          <w:rFonts w:ascii="ＭＳ 明朝" w:cs="ＭＳ 明朝"/>
          <w:color w:val="000000"/>
          <w:kern w:val="0"/>
        </w:rPr>
        <w:t xml:space="preserve">) </w:t>
      </w:r>
    </w:p>
    <w:p w14:paraId="7FB0A38F"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4</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県は</w:t>
      </w:r>
      <w:r>
        <w:rPr>
          <w:rFonts w:ascii="ＭＳ 明朝" w:cs="ＭＳ 明朝"/>
          <w:color w:val="000000"/>
          <w:kern w:val="0"/>
        </w:rPr>
        <w:t>,</w:t>
      </w:r>
      <w:r>
        <w:rPr>
          <w:rFonts w:ascii="ＭＳ 明朝" w:cs="ＭＳ 明朝" w:hint="eastAsia"/>
          <w:color w:val="000000"/>
          <w:kern w:val="0"/>
        </w:rPr>
        <w:t>前条に規定する基本理念</w:t>
      </w:r>
      <w:r>
        <w:rPr>
          <w:rFonts w:ascii="ＭＳ 明朝" w:cs="ＭＳ 明朝"/>
          <w:color w:val="000000"/>
          <w:kern w:val="0"/>
        </w:rPr>
        <w:t>(</w:t>
      </w:r>
      <w:r>
        <w:rPr>
          <w:rFonts w:ascii="ＭＳ 明朝" w:cs="ＭＳ 明朝" w:hint="eastAsia"/>
          <w:color w:val="000000"/>
          <w:kern w:val="0"/>
        </w:rPr>
        <w:t>以下「基本理念」という。</w:t>
      </w:r>
      <w:r>
        <w:rPr>
          <w:rFonts w:ascii="ＭＳ 明朝" w:cs="ＭＳ 明朝"/>
          <w:color w:val="000000"/>
          <w:kern w:val="0"/>
        </w:rPr>
        <w:t>)</w:t>
      </w:r>
      <w:r>
        <w:rPr>
          <w:rFonts w:ascii="ＭＳ 明朝" w:cs="ＭＳ 明朝" w:hint="eastAsia"/>
          <w:color w:val="000000"/>
          <w:kern w:val="0"/>
        </w:rPr>
        <w:t>にのっとり</w:t>
      </w:r>
      <w:r>
        <w:rPr>
          <w:rFonts w:ascii="ＭＳ 明朝" w:cs="ＭＳ 明朝"/>
          <w:color w:val="000000"/>
          <w:kern w:val="0"/>
        </w:rPr>
        <w:t>,</w:t>
      </w:r>
      <w:r>
        <w:rPr>
          <w:rFonts w:ascii="ＭＳ 明朝" w:cs="ＭＳ 明朝" w:hint="eastAsia"/>
          <w:color w:val="000000"/>
          <w:kern w:val="0"/>
        </w:rPr>
        <w:t>障害及び障害のある人に対する理解を深め</w:t>
      </w:r>
      <w:r>
        <w:rPr>
          <w:rFonts w:ascii="ＭＳ 明朝" w:cs="ＭＳ 明朝"/>
          <w:color w:val="000000"/>
          <w:kern w:val="0"/>
        </w:rPr>
        <w:t>,</w:t>
      </w:r>
      <w:r>
        <w:rPr>
          <w:rFonts w:ascii="ＭＳ 明朝" w:cs="ＭＳ 明朝" w:hint="eastAsia"/>
          <w:color w:val="000000"/>
          <w:kern w:val="0"/>
        </w:rPr>
        <w:t>差別を解消するための施策を総合的に策定し</w:t>
      </w:r>
      <w:r>
        <w:rPr>
          <w:rFonts w:ascii="ＭＳ 明朝" w:cs="ＭＳ 明朝"/>
          <w:color w:val="000000"/>
          <w:kern w:val="0"/>
        </w:rPr>
        <w:t>,</w:t>
      </w:r>
      <w:r>
        <w:rPr>
          <w:rFonts w:ascii="ＭＳ 明朝" w:cs="ＭＳ 明朝" w:hint="eastAsia"/>
          <w:color w:val="000000"/>
          <w:kern w:val="0"/>
        </w:rPr>
        <w:t>及び実</w:t>
      </w:r>
      <w:r>
        <w:rPr>
          <w:rFonts w:ascii="ＭＳ 明朝" w:cs="ＭＳ 明朝"/>
          <w:color w:val="000000"/>
          <w:kern w:val="0"/>
        </w:rPr>
        <w:t xml:space="preserve"> </w:t>
      </w:r>
      <w:r>
        <w:rPr>
          <w:rFonts w:ascii="ＭＳ 明朝" w:cs="ＭＳ 明朝" w:hint="eastAsia"/>
          <w:color w:val="000000"/>
          <w:kern w:val="0"/>
        </w:rPr>
        <w:t>施するものとする。</w:t>
      </w:r>
      <w:r>
        <w:rPr>
          <w:rFonts w:ascii="ＭＳ 明朝" w:cs="ＭＳ 明朝"/>
          <w:color w:val="000000"/>
          <w:kern w:val="0"/>
        </w:rPr>
        <w:t xml:space="preserve"> </w:t>
      </w:r>
    </w:p>
    <w:p w14:paraId="367FA142"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県民等の役割</w:t>
      </w:r>
      <w:r>
        <w:rPr>
          <w:rFonts w:ascii="ＭＳ 明朝" w:cs="ＭＳ 明朝"/>
          <w:color w:val="000000"/>
          <w:kern w:val="0"/>
        </w:rPr>
        <w:t>)</w:t>
      </w:r>
    </w:p>
    <w:p w14:paraId="595A21A3"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5</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県民及び事業者</w:t>
      </w:r>
      <w:r>
        <w:rPr>
          <w:rFonts w:ascii="ＭＳ 明朝" w:cs="ＭＳ 明朝"/>
          <w:color w:val="000000"/>
          <w:kern w:val="0"/>
        </w:rPr>
        <w:t>(</w:t>
      </w:r>
      <w:r>
        <w:rPr>
          <w:rFonts w:ascii="ＭＳ 明朝" w:cs="ＭＳ 明朝" w:hint="eastAsia"/>
          <w:color w:val="000000"/>
          <w:kern w:val="0"/>
        </w:rPr>
        <w:t>以下「県民等」という。</w:t>
      </w:r>
      <w:r>
        <w:rPr>
          <w:rFonts w:ascii="ＭＳ 明朝" w:cs="ＭＳ 明朝"/>
          <w:color w:val="000000"/>
          <w:kern w:val="0"/>
        </w:rPr>
        <w:t>)</w:t>
      </w:r>
      <w:r>
        <w:rPr>
          <w:rFonts w:ascii="ＭＳ 明朝" w:cs="ＭＳ 明朝" w:hint="eastAsia"/>
          <w:color w:val="000000"/>
          <w:kern w:val="0"/>
        </w:rPr>
        <w:t>は</w:t>
      </w:r>
      <w:r>
        <w:rPr>
          <w:rFonts w:ascii="ＭＳ 明朝" w:cs="ＭＳ 明朝"/>
          <w:color w:val="000000"/>
          <w:kern w:val="0"/>
        </w:rPr>
        <w:t>,</w:t>
      </w:r>
      <w:r>
        <w:rPr>
          <w:rFonts w:ascii="ＭＳ 明朝" w:cs="ＭＳ 明朝" w:hint="eastAsia"/>
          <w:color w:val="000000"/>
          <w:kern w:val="0"/>
        </w:rPr>
        <w:t>障害のある人が</w:t>
      </w:r>
      <w:r>
        <w:rPr>
          <w:rFonts w:ascii="ＭＳ 明朝" w:cs="ＭＳ 明朝"/>
          <w:color w:val="000000"/>
          <w:kern w:val="0"/>
        </w:rPr>
        <w:t>,</w:t>
      </w:r>
      <w:r>
        <w:rPr>
          <w:rFonts w:ascii="ＭＳ 明朝" w:cs="ＭＳ 明朝" w:hint="eastAsia"/>
          <w:color w:val="000000"/>
          <w:kern w:val="0"/>
        </w:rPr>
        <w:t>地域の一員として</w:t>
      </w:r>
      <w:r>
        <w:rPr>
          <w:rFonts w:ascii="ＭＳ 明朝" w:cs="ＭＳ 明朝"/>
          <w:color w:val="000000"/>
          <w:kern w:val="0"/>
        </w:rPr>
        <w:t xml:space="preserve"> </w:t>
      </w:r>
      <w:r>
        <w:rPr>
          <w:rFonts w:ascii="ＭＳ 明朝" w:cs="ＭＳ 明朝" w:hint="eastAsia"/>
          <w:color w:val="000000"/>
          <w:kern w:val="0"/>
        </w:rPr>
        <w:t>社会</w:t>
      </w:r>
      <w:r>
        <w:rPr>
          <w:rFonts w:ascii="ＭＳ 明朝" w:cs="ＭＳ 明朝"/>
          <w:color w:val="000000"/>
          <w:kern w:val="0"/>
        </w:rPr>
        <w:t>,</w:t>
      </w:r>
      <w:r>
        <w:rPr>
          <w:rFonts w:ascii="ＭＳ 明朝" w:cs="ＭＳ 明朝" w:hint="eastAsia"/>
          <w:color w:val="000000"/>
          <w:kern w:val="0"/>
        </w:rPr>
        <w:t>経済</w:t>
      </w:r>
      <w:r>
        <w:rPr>
          <w:rFonts w:ascii="ＭＳ 明朝" w:cs="ＭＳ 明朝"/>
          <w:color w:val="000000"/>
          <w:kern w:val="0"/>
        </w:rPr>
        <w:t>,</w:t>
      </w:r>
      <w:r>
        <w:rPr>
          <w:rFonts w:ascii="ＭＳ 明朝" w:cs="ＭＳ 明朝" w:hint="eastAsia"/>
          <w:color w:val="000000"/>
          <w:kern w:val="0"/>
        </w:rPr>
        <w:t>文化その他あらゆる分野の活動に参加できるよう</w:t>
      </w:r>
      <w:r>
        <w:rPr>
          <w:rFonts w:ascii="ＭＳ 明朝" w:cs="ＭＳ 明朝"/>
          <w:color w:val="000000"/>
          <w:kern w:val="0"/>
        </w:rPr>
        <w:t>,</w:t>
      </w:r>
      <w:r>
        <w:rPr>
          <w:rFonts w:ascii="ＭＳ 明朝" w:cs="ＭＳ 明朝" w:hint="eastAsia"/>
          <w:color w:val="000000"/>
          <w:kern w:val="0"/>
        </w:rPr>
        <w:t>支援に努めるものとする。</w:t>
      </w:r>
      <w:r>
        <w:rPr>
          <w:rFonts w:ascii="ＭＳ 明朝" w:cs="ＭＳ 明朝"/>
          <w:color w:val="000000"/>
          <w:kern w:val="0"/>
        </w:rPr>
        <w:t xml:space="preserve"> </w:t>
      </w:r>
    </w:p>
    <w:p w14:paraId="71C9610C"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県民等は</w:t>
      </w:r>
      <w:r>
        <w:rPr>
          <w:rFonts w:ascii="ＭＳ 明朝" w:cs="ＭＳ 明朝"/>
          <w:color w:val="000000"/>
          <w:kern w:val="0"/>
        </w:rPr>
        <w:t>,</w:t>
      </w:r>
      <w:r>
        <w:rPr>
          <w:rFonts w:ascii="ＭＳ 明朝" w:cs="ＭＳ 明朝" w:hint="eastAsia"/>
          <w:color w:val="000000"/>
          <w:kern w:val="0"/>
        </w:rPr>
        <w:t>基本理念にのっとり</w:t>
      </w:r>
      <w:r>
        <w:rPr>
          <w:rFonts w:ascii="ＭＳ 明朝" w:cs="ＭＳ 明朝"/>
          <w:color w:val="000000"/>
          <w:kern w:val="0"/>
        </w:rPr>
        <w:t>,</w:t>
      </w:r>
      <w:r>
        <w:rPr>
          <w:rFonts w:ascii="ＭＳ 明朝" w:cs="ＭＳ 明朝" w:hint="eastAsia"/>
          <w:color w:val="000000"/>
          <w:kern w:val="0"/>
        </w:rPr>
        <w:t>障害についての理解を深め</w:t>
      </w:r>
      <w:r>
        <w:rPr>
          <w:rFonts w:ascii="ＭＳ 明朝" w:cs="ＭＳ 明朝"/>
          <w:color w:val="000000"/>
          <w:kern w:val="0"/>
        </w:rPr>
        <w:t>,</w:t>
      </w:r>
      <w:r>
        <w:rPr>
          <w:rFonts w:ascii="ＭＳ 明朝" w:cs="ＭＳ 明朝" w:hint="eastAsia"/>
          <w:color w:val="000000"/>
          <w:kern w:val="0"/>
        </w:rPr>
        <w:t>差別の解消並びに県又は</w:t>
      </w:r>
      <w:r>
        <w:rPr>
          <w:rFonts w:ascii="ＭＳ 明朝" w:cs="ＭＳ 明朝"/>
          <w:color w:val="000000"/>
          <w:kern w:val="0"/>
        </w:rPr>
        <w:t xml:space="preserve"> </w:t>
      </w:r>
      <w:r>
        <w:rPr>
          <w:rFonts w:ascii="ＭＳ 明朝" w:cs="ＭＳ 明朝" w:hint="eastAsia"/>
          <w:color w:val="000000"/>
          <w:kern w:val="0"/>
        </w:rPr>
        <w:t>市町村が実施する障害についての理解の促進及び差別を解消するための施策への協力に努めるものとする。</w:t>
      </w:r>
      <w:r>
        <w:rPr>
          <w:rFonts w:ascii="ＭＳ 明朝" w:cs="ＭＳ 明朝"/>
          <w:color w:val="000000"/>
          <w:kern w:val="0"/>
        </w:rPr>
        <w:t xml:space="preserve"> </w:t>
      </w:r>
    </w:p>
    <w:p w14:paraId="559D0CB5"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3 </w:t>
      </w:r>
      <w:r>
        <w:rPr>
          <w:rFonts w:ascii="ＭＳ 明朝" w:cs="ＭＳ 明朝" w:hint="eastAsia"/>
          <w:color w:val="000000"/>
          <w:kern w:val="0"/>
        </w:rPr>
        <w:t>県民等は</w:t>
      </w:r>
      <w:r>
        <w:rPr>
          <w:rFonts w:ascii="ＭＳ 明朝" w:cs="ＭＳ 明朝"/>
          <w:color w:val="000000"/>
          <w:kern w:val="0"/>
        </w:rPr>
        <w:t>,</w:t>
      </w:r>
      <w:r>
        <w:rPr>
          <w:rFonts w:ascii="ＭＳ 明朝" w:cs="ＭＳ 明朝" w:hint="eastAsia"/>
          <w:color w:val="000000"/>
          <w:kern w:val="0"/>
        </w:rPr>
        <w:t>障害のある人及びその家族等が障害による生活上の困難を軽減するための支援を周囲に気兼ねなく求めることができる社会環境の実現に寄与するよう努めるものとする。</w:t>
      </w:r>
      <w:r>
        <w:rPr>
          <w:rFonts w:ascii="ＭＳ 明朝" w:cs="ＭＳ 明朝"/>
          <w:color w:val="000000"/>
          <w:kern w:val="0"/>
        </w:rPr>
        <w:t xml:space="preserve"> </w:t>
      </w:r>
    </w:p>
    <w:p w14:paraId="04FD65A2"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4 </w:t>
      </w:r>
      <w:r>
        <w:rPr>
          <w:rFonts w:ascii="ＭＳ 明朝" w:cs="ＭＳ 明朝" w:hint="eastAsia"/>
          <w:color w:val="000000"/>
          <w:kern w:val="0"/>
        </w:rPr>
        <w:t>障害のある人は</w:t>
      </w:r>
      <w:r>
        <w:rPr>
          <w:rFonts w:ascii="ＭＳ 明朝" w:cs="ＭＳ 明朝"/>
          <w:color w:val="000000"/>
          <w:kern w:val="0"/>
        </w:rPr>
        <w:t>,</w:t>
      </w:r>
      <w:r>
        <w:rPr>
          <w:rFonts w:ascii="ＭＳ 明朝" w:cs="ＭＳ 明朝" w:hint="eastAsia"/>
          <w:color w:val="000000"/>
          <w:kern w:val="0"/>
        </w:rPr>
        <w:t>自らの障害の特性及び障害のあることによる生活上の困難について県民等に伝え</w:t>
      </w:r>
      <w:r>
        <w:rPr>
          <w:rFonts w:ascii="ＭＳ 明朝" w:cs="ＭＳ 明朝"/>
          <w:color w:val="000000"/>
          <w:kern w:val="0"/>
        </w:rPr>
        <w:t>,</w:t>
      </w:r>
      <w:r>
        <w:rPr>
          <w:rFonts w:ascii="ＭＳ 明朝" w:cs="ＭＳ 明朝" w:hint="eastAsia"/>
          <w:color w:val="000000"/>
          <w:kern w:val="0"/>
        </w:rPr>
        <w:t>理解が得られるよう努めるものとする。</w:t>
      </w:r>
    </w:p>
    <w:p w14:paraId="08309E38"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県と市町村との連携</w:t>
      </w:r>
      <w:r>
        <w:rPr>
          <w:rFonts w:ascii="ＭＳ 明朝" w:cs="ＭＳ 明朝"/>
          <w:color w:val="000000"/>
          <w:kern w:val="0"/>
        </w:rPr>
        <w:t xml:space="preserve">) </w:t>
      </w:r>
    </w:p>
    <w:p w14:paraId="4C327DD2"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6</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県は</w:t>
      </w:r>
      <w:r>
        <w:rPr>
          <w:rFonts w:ascii="ＭＳ 明朝" w:cs="ＭＳ 明朝"/>
          <w:color w:val="000000"/>
          <w:kern w:val="0"/>
        </w:rPr>
        <w:t>,</w:t>
      </w:r>
      <w:r>
        <w:rPr>
          <w:rFonts w:ascii="ＭＳ 明朝" w:cs="ＭＳ 明朝" w:hint="eastAsia"/>
          <w:color w:val="000000"/>
          <w:kern w:val="0"/>
        </w:rPr>
        <w:t>市町村が障害及び障害のある人に対する理解を深め差別を解消するための施策を実施する場合にあっては</w:t>
      </w:r>
      <w:r>
        <w:rPr>
          <w:rFonts w:ascii="ＭＳ 明朝" w:cs="ＭＳ 明朝"/>
          <w:color w:val="000000"/>
          <w:kern w:val="0"/>
        </w:rPr>
        <w:t>,</w:t>
      </w:r>
      <w:r>
        <w:rPr>
          <w:rFonts w:ascii="ＭＳ 明朝" w:cs="ＭＳ 明朝" w:hint="eastAsia"/>
          <w:color w:val="000000"/>
          <w:kern w:val="0"/>
        </w:rPr>
        <w:t>当該市町村と連携するとともに</w:t>
      </w:r>
      <w:r>
        <w:rPr>
          <w:rFonts w:ascii="ＭＳ 明朝" w:cs="ＭＳ 明朝"/>
          <w:color w:val="000000"/>
          <w:kern w:val="0"/>
        </w:rPr>
        <w:t>,</w:t>
      </w:r>
      <w:r>
        <w:rPr>
          <w:rFonts w:ascii="ＭＳ 明朝" w:cs="ＭＳ 明朝" w:hint="eastAsia"/>
          <w:color w:val="000000"/>
          <w:kern w:val="0"/>
        </w:rPr>
        <w:t>当該市町村に対し</w:t>
      </w:r>
      <w:r>
        <w:rPr>
          <w:rFonts w:ascii="ＭＳ 明朝" w:cs="ＭＳ 明朝"/>
          <w:color w:val="000000"/>
          <w:kern w:val="0"/>
        </w:rPr>
        <w:t>,</w:t>
      </w:r>
      <w:r>
        <w:rPr>
          <w:rFonts w:ascii="ＭＳ 明朝" w:cs="ＭＳ 明朝" w:hint="eastAsia"/>
          <w:color w:val="000000"/>
          <w:kern w:val="0"/>
        </w:rPr>
        <w:t>情報</w:t>
      </w:r>
      <w:r>
        <w:rPr>
          <w:rFonts w:ascii="ＭＳ 明朝" w:cs="ＭＳ 明朝"/>
          <w:color w:val="000000"/>
          <w:kern w:val="0"/>
        </w:rPr>
        <w:t xml:space="preserve"> </w:t>
      </w:r>
      <w:r>
        <w:rPr>
          <w:rFonts w:ascii="ＭＳ 明朝" w:cs="ＭＳ 明朝" w:hint="eastAsia"/>
          <w:color w:val="000000"/>
          <w:kern w:val="0"/>
        </w:rPr>
        <w:t>の提供及び技術的な支援に努めるものとする。</w:t>
      </w:r>
      <w:r>
        <w:rPr>
          <w:rFonts w:ascii="ＭＳ 明朝" w:cs="ＭＳ 明朝"/>
          <w:color w:val="000000"/>
          <w:kern w:val="0"/>
        </w:rPr>
        <w:t xml:space="preserve"> </w:t>
      </w:r>
    </w:p>
    <w:p w14:paraId="4811B2F6"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財政上の措置</w:t>
      </w:r>
      <w:r>
        <w:rPr>
          <w:rFonts w:ascii="ＭＳ 明朝" w:cs="ＭＳ 明朝"/>
          <w:color w:val="000000"/>
          <w:kern w:val="0"/>
        </w:rPr>
        <w:t>)</w:t>
      </w:r>
    </w:p>
    <w:p w14:paraId="6A0B60C1"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7</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県は</w:t>
      </w:r>
      <w:r>
        <w:rPr>
          <w:rFonts w:ascii="ＭＳ 明朝" w:cs="ＭＳ 明朝"/>
          <w:color w:val="000000"/>
          <w:kern w:val="0"/>
        </w:rPr>
        <w:t>,</w:t>
      </w:r>
      <w:r>
        <w:rPr>
          <w:rFonts w:ascii="ＭＳ 明朝" w:cs="ＭＳ 明朝" w:hint="eastAsia"/>
          <w:color w:val="000000"/>
          <w:kern w:val="0"/>
        </w:rPr>
        <w:t>障害及び障害のある人に対する理解を深め差別を解消するための施策を推進</w:t>
      </w:r>
      <w:r>
        <w:rPr>
          <w:rFonts w:ascii="ＭＳ 明朝" w:cs="ＭＳ 明朝"/>
          <w:color w:val="000000"/>
          <w:kern w:val="0"/>
        </w:rPr>
        <w:t xml:space="preserve"> </w:t>
      </w:r>
      <w:r>
        <w:rPr>
          <w:rFonts w:ascii="ＭＳ 明朝" w:cs="ＭＳ 明朝" w:hint="eastAsia"/>
          <w:color w:val="000000"/>
          <w:kern w:val="0"/>
        </w:rPr>
        <w:t>するため</w:t>
      </w:r>
      <w:r>
        <w:rPr>
          <w:rFonts w:ascii="ＭＳ 明朝" w:cs="ＭＳ 明朝"/>
          <w:color w:val="000000"/>
          <w:kern w:val="0"/>
        </w:rPr>
        <w:t>,</w:t>
      </w:r>
      <w:r>
        <w:rPr>
          <w:rFonts w:ascii="ＭＳ 明朝" w:cs="ＭＳ 明朝" w:hint="eastAsia"/>
          <w:color w:val="000000"/>
          <w:kern w:val="0"/>
        </w:rPr>
        <w:t>必要な財政上の措置を講ずるよう努めるものとする。</w:t>
      </w:r>
    </w:p>
    <w:p w14:paraId="518BC0B3"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 (</w:t>
      </w:r>
      <w:r>
        <w:rPr>
          <w:rFonts w:ascii="ＭＳ 明朝" w:cs="ＭＳ 明朝" w:hint="eastAsia"/>
          <w:color w:val="000000"/>
          <w:kern w:val="0"/>
        </w:rPr>
        <w:t>啓発活動</w:t>
      </w:r>
      <w:r>
        <w:rPr>
          <w:rFonts w:ascii="ＭＳ 明朝" w:cs="ＭＳ 明朝"/>
          <w:color w:val="000000"/>
          <w:kern w:val="0"/>
        </w:rPr>
        <w:t>)</w:t>
      </w:r>
    </w:p>
    <w:p w14:paraId="796C8524"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8</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県は</w:t>
      </w:r>
      <w:r>
        <w:rPr>
          <w:rFonts w:ascii="ＭＳ 明朝" w:cs="ＭＳ 明朝"/>
          <w:color w:val="000000"/>
          <w:kern w:val="0"/>
        </w:rPr>
        <w:t>,</w:t>
      </w:r>
      <w:r>
        <w:rPr>
          <w:rFonts w:ascii="ＭＳ 明朝" w:cs="ＭＳ 明朝" w:hint="eastAsia"/>
          <w:color w:val="000000"/>
          <w:kern w:val="0"/>
        </w:rPr>
        <w:t>障害及び障害のある人に対する理解を深め差別を解消することの重要性に関する県民の理解及び関心の増進が図られるよう</w:t>
      </w:r>
      <w:r>
        <w:rPr>
          <w:rFonts w:ascii="ＭＳ 明朝" w:cs="ＭＳ 明朝"/>
          <w:color w:val="000000"/>
          <w:kern w:val="0"/>
        </w:rPr>
        <w:t>,</w:t>
      </w:r>
      <w:r>
        <w:rPr>
          <w:rFonts w:ascii="ＭＳ 明朝" w:cs="ＭＳ 明朝" w:hint="eastAsia"/>
          <w:color w:val="000000"/>
          <w:kern w:val="0"/>
        </w:rPr>
        <w:t>障害及び障害のある人に関する知識の普</w:t>
      </w:r>
      <w:r>
        <w:rPr>
          <w:rFonts w:ascii="ＭＳ 明朝" w:cs="ＭＳ 明朝"/>
          <w:color w:val="000000"/>
          <w:kern w:val="0"/>
        </w:rPr>
        <w:t xml:space="preserve"> </w:t>
      </w:r>
      <w:r>
        <w:rPr>
          <w:rFonts w:ascii="ＭＳ 明朝" w:cs="ＭＳ 明朝" w:hint="eastAsia"/>
          <w:color w:val="000000"/>
          <w:kern w:val="0"/>
        </w:rPr>
        <w:t>及啓発のための広報活動</w:t>
      </w:r>
      <w:r>
        <w:rPr>
          <w:rFonts w:ascii="ＭＳ 明朝" w:cs="ＭＳ 明朝"/>
          <w:color w:val="000000"/>
          <w:kern w:val="0"/>
        </w:rPr>
        <w:t>,</w:t>
      </w:r>
      <w:r>
        <w:rPr>
          <w:rFonts w:ascii="ＭＳ 明朝" w:cs="ＭＳ 明朝" w:hint="eastAsia"/>
          <w:color w:val="000000"/>
          <w:kern w:val="0"/>
        </w:rPr>
        <w:t>障害のある人と障害のない人との交流の機会の提供その他必要</w:t>
      </w:r>
      <w:r>
        <w:rPr>
          <w:rFonts w:ascii="ＭＳ 明朝" w:cs="ＭＳ 明朝"/>
          <w:color w:val="000000"/>
          <w:kern w:val="0"/>
        </w:rPr>
        <w:t xml:space="preserve"> </w:t>
      </w:r>
      <w:r>
        <w:rPr>
          <w:rFonts w:ascii="ＭＳ 明朝" w:cs="ＭＳ 明朝" w:hint="eastAsia"/>
          <w:color w:val="000000"/>
          <w:kern w:val="0"/>
        </w:rPr>
        <w:t>な施策を講ずるものとする。</w:t>
      </w:r>
      <w:r>
        <w:rPr>
          <w:rFonts w:ascii="ＭＳ 明朝" w:cs="ＭＳ 明朝"/>
          <w:color w:val="000000"/>
          <w:kern w:val="0"/>
        </w:rPr>
        <w:t xml:space="preserve"> </w:t>
      </w:r>
    </w:p>
    <w:p w14:paraId="533CA86B"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差別の禁止</w:t>
      </w:r>
      <w:r>
        <w:rPr>
          <w:rFonts w:ascii="ＭＳ 明朝" w:cs="ＭＳ 明朝"/>
          <w:color w:val="000000"/>
          <w:kern w:val="0"/>
        </w:rPr>
        <w:t>)</w:t>
      </w:r>
    </w:p>
    <w:p w14:paraId="5915F1E7"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9</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何人も</w:t>
      </w:r>
      <w:r>
        <w:rPr>
          <w:rFonts w:ascii="ＭＳ 明朝" w:cs="ＭＳ 明朝"/>
          <w:color w:val="000000"/>
          <w:kern w:val="0"/>
        </w:rPr>
        <w:t>,</w:t>
      </w:r>
      <w:r>
        <w:rPr>
          <w:rFonts w:ascii="ＭＳ 明朝" w:cs="ＭＳ 明朝" w:hint="eastAsia"/>
          <w:color w:val="000000"/>
          <w:kern w:val="0"/>
        </w:rPr>
        <w:t>障害のある人に対し</w:t>
      </w:r>
      <w:r>
        <w:rPr>
          <w:rFonts w:ascii="ＭＳ 明朝" w:cs="ＭＳ 明朝"/>
          <w:color w:val="000000"/>
          <w:kern w:val="0"/>
        </w:rPr>
        <w:t>,</w:t>
      </w:r>
      <w:r>
        <w:rPr>
          <w:rFonts w:ascii="ＭＳ 明朝" w:cs="ＭＳ 明朝" w:hint="eastAsia"/>
          <w:color w:val="000000"/>
          <w:kern w:val="0"/>
        </w:rPr>
        <w:t>差別をしてはならない。ただし</w:t>
      </w:r>
      <w:r>
        <w:rPr>
          <w:rFonts w:ascii="ＭＳ 明朝" w:cs="ＭＳ 明朝"/>
          <w:color w:val="000000"/>
          <w:kern w:val="0"/>
        </w:rPr>
        <w:t>,</w:t>
      </w:r>
      <w:r>
        <w:rPr>
          <w:rFonts w:ascii="ＭＳ 明朝" w:cs="ＭＳ 明朝" w:hint="eastAsia"/>
          <w:color w:val="000000"/>
          <w:kern w:val="0"/>
        </w:rPr>
        <w:t>社会通念上合理的</w:t>
      </w:r>
      <w:r>
        <w:rPr>
          <w:rFonts w:ascii="ＭＳ 明朝" w:cs="ＭＳ 明朝"/>
          <w:color w:val="000000"/>
          <w:kern w:val="0"/>
        </w:rPr>
        <w:t xml:space="preserve"> </w:t>
      </w:r>
      <w:r>
        <w:rPr>
          <w:rFonts w:ascii="ＭＳ 明朝" w:cs="ＭＳ 明朝" w:hint="eastAsia"/>
          <w:color w:val="000000"/>
          <w:kern w:val="0"/>
        </w:rPr>
        <w:t>な配慮に基づく措置の実施に伴う負担が過重になる場合においては</w:t>
      </w:r>
      <w:r>
        <w:rPr>
          <w:rFonts w:ascii="ＭＳ 明朝" w:cs="ＭＳ 明朝"/>
          <w:color w:val="000000"/>
          <w:kern w:val="0"/>
        </w:rPr>
        <w:t>,</w:t>
      </w:r>
      <w:r>
        <w:rPr>
          <w:rFonts w:ascii="ＭＳ 明朝" w:cs="ＭＳ 明朝" w:hint="eastAsia"/>
          <w:color w:val="000000"/>
          <w:kern w:val="0"/>
        </w:rPr>
        <w:t>この限りでない。</w:t>
      </w:r>
      <w:r>
        <w:rPr>
          <w:rFonts w:ascii="ＭＳ 明朝" w:cs="ＭＳ 明朝"/>
          <w:color w:val="000000"/>
          <w:kern w:val="0"/>
        </w:rPr>
        <w:t xml:space="preserve"> </w:t>
      </w:r>
    </w:p>
    <w:p w14:paraId="39EE0D60"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特定相談</w:t>
      </w:r>
      <w:r>
        <w:rPr>
          <w:rFonts w:ascii="ＭＳ 明朝" w:cs="ＭＳ 明朝"/>
          <w:color w:val="000000"/>
          <w:kern w:val="0"/>
        </w:rPr>
        <w:t>)</w:t>
      </w:r>
    </w:p>
    <w:p w14:paraId="7C83E946"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10</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何人も</w:t>
      </w:r>
      <w:r>
        <w:rPr>
          <w:rFonts w:ascii="ＭＳ 明朝" w:cs="ＭＳ 明朝"/>
          <w:color w:val="000000"/>
          <w:kern w:val="0"/>
        </w:rPr>
        <w:t>,</w:t>
      </w:r>
      <w:r>
        <w:rPr>
          <w:rFonts w:ascii="ＭＳ 明朝" w:cs="ＭＳ 明朝" w:hint="eastAsia"/>
          <w:color w:val="000000"/>
          <w:kern w:val="0"/>
        </w:rPr>
        <w:t>県に対し</w:t>
      </w:r>
      <w:r>
        <w:rPr>
          <w:rFonts w:ascii="ＭＳ 明朝" w:cs="ＭＳ 明朝"/>
          <w:color w:val="000000"/>
          <w:kern w:val="0"/>
        </w:rPr>
        <w:t>,</w:t>
      </w:r>
      <w:r>
        <w:rPr>
          <w:rFonts w:ascii="ＭＳ 明朝" w:cs="ＭＳ 明朝" w:hint="eastAsia"/>
          <w:color w:val="000000"/>
          <w:kern w:val="0"/>
        </w:rPr>
        <w:t>障害のある人に対する差別に関する相談</w:t>
      </w:r>
      <w:r>
        <w:rPr>
          <w:rFonts w:ascii="ＭＳ 明朝" w:cs="ＭＳ 明朝"/>
          <w:color w:val="000000"/>
          <w:kern w:val="0"/>
        </w:rPr>
        <w:t>(</w:t>
      </w:r>
      <w:r>
        <w:rPr>
          <w:rFonts w:ascii="ＭＳ 明朝" w:cs="ＭＳ 明朝" w:hint="eastAsia"/>
          <w:color w:val="000000"/>
          <w:kern w:val="0"/>
        </w:rPr>
        <w:t>以下「特定相談」と</w:t>
      </w:r>
      <w:r>
        <w:rPr>
          <w:rFonts w:ascii="ＭＳ 明朝" w:cs="ＭＳ 明朝"/>
          <w:color w:val="000000"/>
          <w:kern w:val="0"/>
        </w:rPr>
        <w:t xml:space="preserve"> </w:t>
      </w:r>
      <w:r>
        <w:rPr>
          <w:rFonts w:ascii="ＭＳ 明朝" w:cs="ＭＳ 明朝" w:hint="eastAsia"/>
          <w:color w:val="000000"/>
          <w:kern w:val="0"/>
        </w:rPr>
        <w:t>いう。</w:t>
      </w:r>
      <w:r>
        <w:rPr>
          <w:rFonts w:ascii="ＭＳ 明朝" w:cs="ＭＳ 明朝"/>
          <w:color w:val="000000"/>
          <w:kern w:val="0"/>
        </w:rPr>
        <w:t>)</w:t>
      </w:r>
      <w:r>
        <w:rPr>
          <w:rFonts w:ascii="ＭＳ 明朝" w:cs="ＭＳ 明朝" w:hint="eastAsia"/>
          <w:color w:val="000000"/>
          <w:kern w:val="0"/>
        </w:rPr>
        <w:t>をすることができる。</w:t>
      </w:r>
    </w:p>
    <w:p w14:paraId="6B99149E"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県は</w:t>
      </w:r>
      <w:r>
        <w:rPr>
          <w:rFonts w:ascii="ＭＳ 明朝" w:cs="ＭＳ 明朝"/>
          <w:color w:val="000000"/>
          <w:kern w:val="0"/>
        </w:rPr>
        <w:t>,</w:t>
      </w:r>
      <w:r>
        <w:rPr>
          <w:rFonts w:ascii="ＭＳ 明朝" w:cs="ＭＳ 明朝" w:hint="eastAsia"/>
          <w:color w:val="000000"/>
          <w:kern w:val="0"/>
        </w:rPr>
        <w:t>特定相談があったときは</w:t>
      </w:r>
      <w:r>
        <w:rPr>
          <w:rFonts w:ascii="ＭＳ 明朝" w:cs="ＭＳ 明朝"/>
          <w:color w:val="000000"/>
          <w:kern w:val="0"/>
        </w:rPr>
        <w:t>,</w:t>
      </w:r>
      <w:r>
        <w:rPr>
          <w:rFonts w:ascii="ＭＳ 明朝" w:cs="ＭＳ 明朝" w:hint="eastAsia"/>
          <w:color w:val="000000"/>
          <w:kern w:val="0"/>
        </w:rPr>
        <w:t>次に掲げる業務を行うものとする。</w:t>
      </w:r>
    </w:p>
    <w:p w14:paraId="6AB8EAB4"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(1) </w:t>
      </w:r>
      <w:r>
        <w:rPr>
          <w:rFonts w:ascii="ＭＳ 明朝" w:cs="ＭＳ 明朝" w:hint="eastAsia"/>
          <w:color w:val="000000"/>
          <w:kern w:val="0"/>
        </w:rPr>
        <w:t>特定相談に応じ</w:t>
      </w:r>
      <w:r>
        <w:rPr>
          <w:rFonts w:ascii="ＭＳ 明朝" w:cs="ＭＳ 明朝"/>
          <w:color w:val="000000"/>
          <w:kern w:val="0"/>
        </w:rPr>
        <w:t>,</w:t>
      </w:r>
      <w:r>
        <w:rPr>
          <w:rFonts w:ascii="ＭＳ 明朝" w:cs="ＭＳ 明朝" w:hint="eastAsia"/>
          <w:color w:val="000000"/>
          <w:kern w:val="0"/>
        </w:rPr>
        <w:t>必要な助言及び情報提供を行うこと。</w:t>
      </w:r>
    </w:p>
    <w:p w14:paraId="5310FE97"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特定相談に係る関係者間の調整を行うこと。</w:t>
      </w:r>
      <w:r>
        <w:rPr>
          <w:rFonts w:ascii="ＭＳ 明朝" w:cs="ＭＳ 明朝"/>
          <w:color w:val="000000"/>
          <w:kern w:val="0"/>
        </w:rPr>
        <w:t xml:space="preserve"> </w:t>
      </w:r>
    </w:p>
    <w:p w14:paraId="4E03C2B8"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(3) </w:t>
      </w:r>
      <w:r>
        <w:rPr>
          <w:rFonts w:ascii="ＭＳ 明朝" w:cs="ＭＳ 明朝" w:hint="eastAsia"/>
          <w:color w:val="000000"/>
          <w:kern w:val="0"/>
        </w:rPr>
        <w:t>関係行政機関への通告</w:t>
      </w:r>
      <w:r>
        <w:rPr>
          <w:rFonts w:ascii="ＭＳ 明朝" w:cs="ＭＳ 明朝"/>
          <w:color w:val="000000"/>
          <w:kern w:val="0"/>
        </w:rPr>
        <w:t>,</w:t>
      </w:r>
      <w:r>
        <w:rPr>
          <w:rFonts w:ascii="ＭＳ 明朝" w:cs="ＭＳ 明朝" w:hint="eastAsia"/>
          <w:color w:val="000000"/>
          <w:kern w:val="0"/>
        </w:rPr>
        <w:t>通報その他の通知を行うこと。</w:t>
      </w:r>
      <w:r>
        <w:rPr>
          <w:rFonts w:ascii="ＭＳ 明朝" w:cs="ＭＳ 明朝"/>
          <w:color w:val="000000"/>
          <w:kern w:val="0"/>
        </w:rPr>
        <w:t xml:space="preserve"> </w:t>
      </w:r>
    </w:p>
    <w:p w14:paraId="0151DAD9"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特定相談の委託</w:t>
      </w:r>
      <w:r>
        <w:rPr>
          <w:rFonts w:ascii="ＭＳ 明朝" w:cs="ＭＳ 明朝"/>
          <w:color w:val="000000"/>
          <w:kern w:val="0"/>
        </w:rPr>
        <w:t>)</w:t>
      </w:r>
    </w:p>
    <w:p w14:paraId="3C456DAE"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11</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知事は</w:t>
      </w:r>
      <w:r>
        <w:rPr>
          <w:rFonts w:ascii="ＭＳ 明朝" w:cs="ＭＳ 明朝"/>
          <w:color w:val="000000"/>
          <w:kern w:val="0"/>
        </w:rPr>
        <w:t>,</w:t>
      </w:r>
      <w:r>
        <w:rPr>
          <w:rFonts w:ascii="ＭＳ 明朝" w:cs="ＭＳ 明朝" w:hint="eastAsia"/>
          <w:color w:val="000000"/>
          <w:kern w:val="0"/>
        </w:rPr>
        <w:t>障害のある人の福祉の増進に熱意及び見識を有する者であって</w:t>
      </w:r>
      <w:r>
        <w:rPr>
          <w:rFonts w:ascii="ＭＳ 明朝" w:cs="ＭＳ 明朝"/>
          <w:color w:val="000000"/>
          <w:kern w:val="0"/>
        </w:rPr>
        <w:t>,</w:t>
      </w:r>
      <w:r>
        <w:rPr>
          <w:rFonts w:ascii="ＭＳ 明朝" w:cs="ＭＳ 明朝" w:hint="eastAsia"/>
          <w:color w:val="000000"/>
          <w:kern w:val="0"/>
        </w:rPr>
        <w:t>適当と認めるものに</w:t>
      </w:r>
      <w:r>
        <w:rPr>
          <w:rFonts w:ascii="ＭＳ 明朝" w:cs="ＭＳ 明朝"/>
          <w:color w:val="000000"/>
          <w:kern w:val="0"/>
        </w:rPr>
        <w:t>,</w:t>
      </w:r>
      <w:r>
        <w:rPr>
          <w:rFonts w:ascii="ＭＳ 明朝" w:cs="ＭＳ 明朝" w:hint="eastAsia"/>
          <w:color w:val="000000"/>
          <w:kern w:val="0"/>
        </w:rPr>
        <w:t>前条第</w:t>
      </w:r>
      <w:r>
        <w:rPr>
          <w:rFonts w:ascii="ＭＳ 明朝" w:cs="ＭＳ 明朝"/>
          <w:color w:val="000000"/>
          <w:kern w:val="0"/>
        </w:rPr>
        <w:t>2</w:t>
      </w:r>
      <w:r>
        <w:rPr>
          <w:rFonts w:ascii="ＭＳ 明朝" w:cs="ＭＳ 明朝" w:hint="eastAsia"/>
          <w:color w:val="000000"/>
          <w:kern w:val="0"/>
        </w:rPr>
        <w:t>項各号に掲げる業務の全部又は一部を委託することができる。</w:t>
      </w:r>
    </w:p>
    <w:p w14:paraId="4E8D848D"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前項の規定により委託を受けた者は</w:t>
      </w:r>
      <w:r>
        <w:rPr>
          <w:rFonts w:ascii="ＭＳ 明朝" w:cs="ＭＳ 明朝"/>
          <w:color w:val="000000"/>
          <w:kern w:val="0"/>
        </w:rPr>
        <w:t>,</w:t>
      </w:r>
      <w:r>
        <w:rPr>
          <w:rFonts w:ascii="ＭＳ 明朝" w:cs="ＭＳ 明朝" w:hint="eastAsia"/>
          <w:color w:val="000000"/>
          <w:kern w:val="0"/>
        </w:rPr>
        <w:t>職務上知り得た秘密を漏らしてはならない。その</w:t>
      </w:r>
      <w:r>
        <w:rPr>
          <w:rFonts w:ascii="ＭＳ 明朝" w:cs="ＭＳ 明朝"/>
          <w:color w:val="000000"/>
          <w:kern w:val="0"/>
        </w:rPr>
        <w:t xml:space="preserve"> </w:t>
      </w:r>
      <w:r>
        <w:rPr>
          <w:rFonts w:ascii="ＭＳ 明朝" w:cs="ＭＳ 明朝" w:hint="eastAsia"/>
          <w:color w:val="000000"/>
          <w:kern w:val="0"/>
        </w:rPr>
        <w:t>業務に従事する者でなくなった後も同様とする。</w:t>
      </w:r>
    </w:p>
    <w:p w14:paraId="26230072"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 (</w:t>
      </w:r>
      <w:r>
        <w:rPr>
          <w:rFonts w:ascii="ＭＳ 明朝" w:cs="ＭＳ 明朝" w:hint="eastAsia"/>
          <w:color w:val="000000"/>
          <w:kern w:val="0"/>
        </w:rPr>
        <w:t>助言又はあっせんの求め</w:t>
      </w:r>
      <w:r>
        <w:rPr>
          <w:rFonts w:ascii="ＭＳ 明朝" w:cs="ＭＳ 明朝"/>
          <w:color w:val="000000"/>
          <w:kern w:val="0"/>
        </w:rPr>
        <w:t>)</w:t>
      </w:r>
    </w:p>
    <w:p w14:paraId="27D4EC7C"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12</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差別を受けた障害のある人又はその家族</w:t>
      </w:r>
      <w:r>
        <w:rPr>
          <w:rFonts w:ascii="ＭＳ 明朝" w:cs="ＭＳ 明朝"/>
          <w:color w:val="000000"/>
          <w:kern w:val="0"/>
        </w:rPr>
        <w:t>,</w:t>
      </w:r>
      <w:r>
        <w:rPr>
          <w:rFonts w:ascii="ＭＳ 明朝" w:cs="ＭＳ 明朝" w:hint="eastAsia"/>
          <w:color w:val="000000"/>
          <w:kern w:val="0"/>
        </w:rPr>
        <w:t>後見人その他の関係者は</w:t>
      </w:r>
      <w:r>
        <w:rPr>
          <w:rFonts w:ascii="ＭＳ 明朝" w:cs="ＭＳ 明朝"/>
          <w:color w:val="000000"/>
          <w:kern w:val="0"/>
        </w:rPr>
        <w:t>,</w:t>
      </w:r>
      <w:r>
        <w:rPr>
          <w:rFonts w:ascii="ＭＳ 明朝" w:cs="ＭＳ 明朝" w:hint="eastAsia"/>
          <w:color w:val="000000"/>
          <w:kern w:val="0"/>
        </w:rPr>
        <w:t>知事に対し</w:t>
      </w:r>
      <w:r>
        <w:rPr>
          <w:rFonts w:ascii="ＭＳ 明朝" w:cs="ＭＳ 明朝"/>
          <w:color w:val="000000"/>
          <w:kern w:val="0"/>
        </w:rPr>
        <w:t xml:space="preserve">, </w:t>
      </w:r>
      <w:r>
        <w:rPr>
          <w:rFonts w:ascii="ＭＳ 明朝" w:cs="ＭＳ 明朝" w:hint="eastAsia"/>
          <w:color w:val="000000"/>
          <w:kern w:val="0"/>
        </w:rPr>
        <w:t>当該差別に該当する事案</w:t>
      </w:r>
      <w:r>
        <w:rPr>
          <w:rFonts w:ascii="ＭＳ 明朝" w:cs="ＭＳ 明朝"/>
          <w:color w:val="000000"/>
          <w:kern w:val="0"/>
        </w:rPr>
        <w:t>(</w:t>
      </w:r>
      <w:r>
        <w:rPr>
          <w:rFonts w:ascii="ＭＳ 明朝" w:cs="ＭＳ 明朝" w:hint="eastAsia"/>
          <w:color w:val="000000"/>
          <w:kern w:val="0"/>
        </w:rPr>
        <w:t>以下「対象事案」という。</w:t>
      </w:r>
      <w:r>
        <w:rPr>
          <w:rFonts w:ascii="ＭＳ 明朝" w:cs="ＭＳ 明朝"/>
          <w:color w:val="000000"/>
          <w:kern w:val="0"/>
        </w:rPr>
        <w:t>)</w:t>
      </w:r>
      <w:r>
        <w:rPr>
          <w:rFonts w:ascii="ＭＳ 明朝" w:cs="ＭＳ 明朝" w:hint="eastAsia"/>
          <w:color w:val="000000"/>
          <w:kern w:val="0"/>
        </w:rPr>
        <w:t>の解決のための助言又はあっせんを</w:t>
      </w:r>
      <w:r>
        <w:rPr>
          <w:rFonts w:ascii="ＭＳ 明朝" w:cs="ＭＳ 明朝"/>
          <w:color w:val="000000"/>
          <w:kern w:val="0"/>
        </w:rPr>
        <w:t xml:space="preserve"> </w:t>
      </w:r>
      <w:r>
        <w:rPr>
          <w:rFonts w:ascii="ＭＳ 明朝" w:cs="ＭＳ 明朝" w:hint="eastAsia"/>
          <w:color w:val="000000"/>
          <w:kern w:val="0"/>
        </w:rPr>
        <w:t>行うよう求めることができる。</w:t>
      </w:r>
    </w:p>
    <w:p w14:paraId="2E810712"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前項の求めは</w:t>
      </w:r>
      <w:r>
        <w:rPr>
          <w:rFonts w:ascii="ＭＳ 明朝" w:cs="ＭＳ 明朝"/>
          <w:color w:val="000000"/>
          <w:kern w:val="0"/>
        </w:rPr>
        <w:t>,</w:t>
      </w:r>
      <w:r>
        <w:rPr>
          <w:rFonts w:ascii="ＭＳ 明朝" w:cs="ＭＳ 明朝" w:hint="eastAsia"/>
          <w:color w:val="000000"/>
          <w:kern w:val="0"/>
        </w:rPr>
        <w:t>行政不服審査法</w:t>
      </w:r>
      <w:r>
        <w:rPr>
          <w:rFonts w:ascii="ＭＳ 明朝" w:cs="ＭＳ 明朝"/>
          <w:color w:val="000000"/>
          <w:kern w:val="0"/>
        </w:rPr>
        <w:t>(</w:t>
      </w:r>
      <w:r>
        <w:rPr>
          <w:rFonts w:ascii="ＭＳ 明朝" w:cs="ＭＳ 明朝" w:hint="eastAsia"/>
          <w:color w:val="000000"/>
          <w:kern w:val="0"/>
        </w:rPr>
        <w:t>昭和</w:t>
      </w:r>
      <w:r>
        <w:rPr>
          <w:rFonts w:ascii="ＭＳ 明朝" w:cs="ＭＳ 明朝"/>
          <w:color w:val="000000"/>
          <w:kern w:val="0"/>
        </w:rPr>
        <w:t>37</w:t>
      </w:r>
      <w:r>
        <w:rPr>
          <w:rFonts w:ascii="ＭＳ 明朝" w:cs="ＭＳ 明朝" w:hint="eastAsia"/>
          <w:color w:val="000000"/>
          <w:kern w:val="0"/>
        </w:rPr>
        <w:t>年法律第</w:t>
      </w:r>
      <w:r>
        <w:rPr>
          <w:rFonts w:ascii="ＭＳ 明朝" w:cs="ＭＳ 明朝"/>
          <w:color w:val="000000"/>
          <w:kern w:val="0"/>
        </w:rPr>
        <w:t>160</w:t>
      </w:r>
      <w:r>
        <w:rPr>
          <w:rFonts w:ascii="ＭＳ 明朝" w:cs="ＭＳ 明朝" w:hint="eastAsia"/>
          <w:color w:val="000000"/>
          <w:kern w:val="0"/>
        </w:rPr>
        <w:t>号</w:t>
      </w:r>
      <w:r>
        <w:rPr>
          <w:rFonts w:ascii="ＭＳ 明朝" w:cs="ＭＳ 明朝"/>
          <w:color w:val="000000"/>
          <w:kern w:val="0"/>
        </w:rPr>
        <w:t>)</w:t>
      </w:r>
      <w:r>
        <w:rPr>
          <w:rFonts w:ascii="ＭＳ 明朝" w:cs="ＭＳ 明朝" w:hint="eastAsia"/>
          <w:color w:val="000000"/>
          <w:kern w:val="0"/>
        </w:rPr>
        <w:t>その他の法令に基づく不服申</w:t>
      </w:r>
      <w:r>
        <w:rPr>
          <w:rFonts w:ascii="ＭＳ 明朝" w:cs="ＭＳ 明朝"/>
          <w:color w:val="000000"/>
          <w:kern w:val="0"/>
        </w:rPr>
        <w:t xml:space="preserve"> </w:t>
      </w:r>
      <w:r>
        <w:rPr>
          <w:rFonts w:ascii="ＭＳ 明朝" w:cs="ＭＳ 明朝" w:hint="eastAsia"/>
          <w:color w:val="000000"/>
          <w:kern w:val="0"/>
        </w:rPr>
        <w:t>立て又は苦情申立てをすることができる行政庁の処分又は職務執行については</w:t>
      </w:r>
      <w:r>
        <w:rPr>
          <w:rFonts w:ascii="ＭＳ 明朝" w:cs="ＭＳ 明朝"/>
          <w:color w:val="000000"/>
          <w:kern w:val="0"/>
        </w:rPr>
        <w:t>,</w:t>
      </w:r>
      <w:r>
        <w:rPr>
          <w:rFonts w:ascii="ＭＳ 明朝" w:cs="ＭＳ 明朝" w:hint="eastAsia"/>
          <w:color w:val="000000"/>
          <w:kern w:val="0"/>
        </w:rPr>
        <w:t>することができない。</w:t>
      </w:r>
    </w:p>
    <w:p w14:paraId="26F915F5"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 (</w:t>
      </w:r>
      <w:r>
        <w:rPr>
          <w:rFonts w:ascii="ＭＳ 明朝" w:cs="ＭＳ 明朝" w:hint="eastAsia"/>
          <w:color w:val="000000"/>
          <w:kern w:val="0"/>
        </w:rPr>
        <w:t>事実の調査</w:t>
      </w:r>
      <w:r>
        <w:rPr>
          <w:rFonts w:ascii="ＭＳ 明朝" w:cs="ＭＳ 明朝"/>
          <w:color w:val="000000"/>
          <w:kern w:val="0"/>
        </w:rPr>
        <w:t>)</w:t>
      </w:r>
    </w:p>
    <w:p w14:paraId="3CCC185E"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13</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知事は</w:t>
      </w:r>
      <w:r>
        <w:rPr>
          <w:rFonts w:ascii="ＭＳ 明朝" w:cs="ＭＳ 明朝"/>
          <w:color w:val="000000"/>
          <w:kern w:val="0"/>
        </w:rPr>
        <w:t>,</w:t>
      </w:r>
      <w:r>
        <w:rPr>
          <w:rFonts w:ascii="ＭＳ 明朝" w:cs="ＭＳ 明朝" w:hint="eastAsia"/>
          <w:color w:val="000000"/>
          <w:kern w:val="0"/>
        </w:rPr>
        <w:t>前条第</w:t>
      </w:r>
      <w:r>
        <w:rPr>
          <w:rFonts w:ascii="ＭＳ 明朝" w:cs="ＭＳ 明朝"/>
          <w:color w:val="000000"/>
          <w:kern w:val="0"/>
        </w:rPr>
        <w:t>1</w:t>
      </w:r>
      <w:r>
        <w:rPr>
          <w:rFonts w:ascii="ＭＳ 明朝" w:cs="ＭＳ 明朝" w:hint="eastAsia"/>
          <w:color w:val="000000"/>
          <w:kern w:val="0"/>
        </w:rPr>
        <w:t>項の規定による求めがあったときは</w:t>
      </w:r>
      <w:r>
        <w:rPr>
          <w:rFonts w:ascii="ＭＳ 明朝" w:cs="ＭＳ 明朝"/>
          <w:color w:val="000000"/>
          <w:kern w:val="0"/>
        </w:rPr>
        <w:t>,</w:t>
      </w:r>
      <w:r>
        <w:rPr>
          <w:rFonts w:ascii="ＭＳ 明朝" w:cs="ＭＳ 明朝" w:hint="eastAsia"/>
          <w:color w:val="000000"/>
          <w:kern w:val="0"/>
        </w:rPr>
        <w:t>当該求めに係る事実の調査</w:t>
      </w:r>
      <w:r>
        <w:rPr>
          <w:rFonts w:ascii="ＭＳ 明朝" w:cs="ＭＳ 明朝"/>
          <w:color w:val="000000"/>
          <w:kern w:val="0"/>
        </w:rPr>
        <w:t xml:space="preserve"> </w:t>
      </w:r>
      <w:r>
        <w:rPr>
          <w:rFonts w:ascii="ＭＳ 明朝" w:cs="ＭＳ 明朝" w:hint="eastAsia"/>
          <w:color w:val="000000"/>
          <w:kern w:val="0"/>
        </w:rPr>
        <w:t>を行うものとする。</w:t>
      </w:r>
    </w:p>
    <w:p w14:paraId="7CCFA91C"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前条第</w:t>
      </w:r>
      <w:r>
        <w:rPr>
          <w:rFonts w:ascii="ＭＳ 明朝" w:cs="ＭＳ 明朝"/>
          <w:color w:val="000000"/>
          <w:kern w:val="0"/>
        </w:rPr>
        <w:t>1</w:t>
      </w:r>
      <w:r>
        <w:rPr>
          <w:rFonts w:ascii="ＭＳ 明朝" w:cs="ＭＳ 明朝" w:hint="eastAsia"/>
          <w:color w:val="000000"/>
          <w:kern w:val="0"/>
        </w:rPr>
        <w:t>項の規定による求めがなされた対象事案に関係する者</w:t>
      </w:r>
      <w:r>
        <w:rPr>
          <w:rFonts w:ascii="ＭＳ 明朝" w:cs="ＭＳ 明朝"/>
          <w:color w:val="000000"/>
          <w:kern w:val="0"/>
        </w:rPr>
        <w:t>(</w:t>
      </w:r>
      <w:r>
        <w:rPr>
          <w:rFonts w:ascii="ＭＳ 明朝" w:cs="ＭＳ 明朝" w:hint="eastAsia"/>
          <w:color w:val="000000"/>
          <w:kern w:val="0"/>
        </w:rPr>
        <w:t>当該求めを行った者を</w:t>
      </w:r>
      <w:r>
        <w:rPr>
          <w:rFonts w:ascii="ＭＳ 明朝" w:cs="ＭＳ 明朝"/>
          <w:color w:val="000000"/>
          <w:kern w:val="0"/>
        </w:rPr>
        <w:t xml:space="preserve"> </w:t>
      </w:r>
      <w:r>
        <w:rPr>
          <w:rFonts w:ascii="ＭＳ 明朝" w:cs="ＭＳ 明朝" w:hint="eastAsia"/>
          <w:color w:val="000000"/>
          <w:kern w:val="0"/>
        </w:rPr>
        <w:t>含む。第</w:t>
      </w:r>
      <w:r>
        <w:rPr>
          <w:rFonts w:ascii="ＭＳ 明朝" w:cs="ＭＳ 明朝"/>
          <w:color w:val="000000"/>
          <w:kern w:val="0"/>
        </w:rPr>
        <w:t xml:space="preserve"> 15 </w:t>
      </w:r>
      <w:r>
        <w:rPr>
          <w:rFonts w:ascii="ＭＳ 明朝" w:cs="ＭＳ 明朝" w:hint="eastAsia"/>
          <w:color w:val="000000"/>
          <w:kern w:val="0"/>
        </w:rPr>
        <w:t>条において「対象事案関係者」という。</w:t>
      </w:r>
      <w:r>
        <w:rPr>
          <w:rFonts w:ascii="ＭＳ 明朝" w:cs="ＭＳ 明朝"/>
          <w:color w:val="000000"/>
          <w:kern w:val="0"/>
        </w:rPr>
        <w:t>)</w:t>
      </w:r>
      <w:r>
        <w:rPr>
          <w:rFonts w:ascii="ＭＳ 明朝" w:cs="ＭＳ 明朝" w:hint="eastAsia"/>
          <w:color w:val="000000"/>
          <w:kern w:val="0"/>
        </w:rPr>
        <w:t>は</w:t>
      </w:r>
      <w:r>
        <w:rPr>
          <w:rFonts w:ascii="ＭＳ 明朝" w:cs="ＭＳ 明朝"/>
          <w:color w:val="000000"/>
          <w:kern w:val="0"/>
        </w:rPr>
        <w:t>,</w:t>
      </w:r>
      <w:r>
        <w:rPr>
          <w:rFonts w:ascii="ＭＳ 明朝" w:cs="ＭＳ 明朝" w:hint="eastAsia"/>
          <w:color w:val="000000"/>
          <w:kern w:val="0"/>
        </w:rPr>
        <w:t>正当な理由がある場合を除き</w:t>
      </w:r>
      <w:r>
        <w:rPr>
          <w:rFonts w:ascii="ＭＳ 明朝" w:cs="ＭＳ 明朝"/>
          <w:color w:val="000000"/>
          <w:kern w:val="0"/>
        </w:rPr>
        <w:t xml:space="preserve">, </w:t>
      </w:r>
      <w:r>
        <w:rPr>
          <w:rFonts w:ascii="ＭＳ 明朝" w:cs="ＭＳ 明朝" w:hint="eastAsia"/>
          <w:color w:val="000000"/>
          <w:kern w:val="0"/>
        </w:rPr>
        <w:t>第</w:t>
      </w:r>
      <w:r>
        <w:rPr>
          <w:rFonts w:ascii="ＭＳ 明朝" w:cs="ＭＳ 明朝"/>
          <w:color w:val="000000"/>
          <w:kern w:val="0"/>
        </w:rPr>
        <w:t>1</w:t>
      </w:r>
      <w:r>
        <w:rPr>
          <w:rFonts w:ascii="ＭＳ 明朝" w:cs="ＭＳ 明朝" w:hint="eastAsia"/>
          <w:color w:val="000000"/>
          <w:kern w:val="0"/>
        </w:rPr>
        <w:t>項の規定による調査に協力しなければならない。</w:t>
      </w:r>
    </w:p>
    <w:p w14:paraId="459784A4"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 (</w:t>
      </w:r>
      <w:r>
        <w:rPr>
          <w:rFonts w:ascii="ＭＳ 明朝" w:cs="ＭＳ 明朝" w:hint="eastAsia"/>
          <w:color w:val="000000"/>
          <w:kern w:val="0"/>
        </w:rPr>
        <w:t>助言又はあっせん</w:t>
      </w:r>
      <w:r>
        <w:rPr>
          <w:rFonts w:ascii="ＭＳ 明朝" w:cs="ＭＳ 明朝"/>
          <w:color w:val="000000"/>
          <w:kern w:val="0"/>
        </w:rPr>
        <w:t>)</w:t>
      </w:r>
    </w:p>
    <w:p w14:paraId="60C86FF4"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14</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知事は</w:t>
      </w:r>
      <w:r>
        <w:rPr>
          <w:rFonts w:ascii="ＭＳ 明朝" w:cs="ＭＳ 明朝"/>
          <w:color w:val="000000"/>
          <w:kern w:val="0"/>
        </w:rPr>
        <w:t>,</w:t>
      </w:r>
      <w:r>
        <w:rPr>
          <w:rFonts w:ascii="ＭＳ 明朝" w:cs="ＭＳ 明朝" w:hint="eastAsia"/>
          <w:color w:val="000000"/>
          <w:kern w:val="0"/>
        </w:rPr>
        <w:t>前条第</w:t>
      </w:r>
      <w:r>
        <w:rPr>
          <w:rFonts w:ascii="ＭＳ 明朝" w:cs="ＭＳ 明朝"/>
          <w:color w:val="000000"/>
          <w:kern w:val="0"/>
        </w:rPr>
        <w:t>1</w:t>
      </w:r>
      <w:r>
        <w:rPr>
          <w:rFonts w:ascii="ＭＳ 明朝" w:cs="ＭＳ 明朝" w:hint="eastAsia"/>
          <w:color w:val="000000"/>
          <w:kern w:val="0"/>
        </w:rPr>
        <w:t>項の規定による調査の結果に基づき</w:t>
      </w:r>
      <w:r>
        <w:rPr>
          <w:rFonts w:ascii="ＭＳ 明朝" w:cs="ＭＳ 明朝"/>
          <w:color w:val="000000"/>
          <w:kern w:val="0"/>
        </w:rPr>
        <w:t>,</w:t>
      </w:r>
      <w:r>
        <w:rPr>
          <w:rFonts w:ascii="ＭＳ 明朝" w:cs="ＭＳ 明朝" w:hint="eastAsia"/>
          <w:color w:val="000000"/>
          <w:kern w:val="0"/>
        </w:rPr>
        <w:t>助言又はあっせんを行うも</w:t>
      </w:r>
      <w:r>
        <w:rPr>
          <w:rFonts w:ascii="ＭＳ 明朝" w:cs="ＭＳ 明朝"/>
          <w:color w:val="000000"/>
          <w:kern w:val="0"/>
        </w:rPr>
        <w:t xml:space="preserve"> </w:t>
      </w:r>
      <w:r>
        <w:rPr>
          <w:rFonts w:ascii="ＭＳ 明朝" w:cs="ＭＳ 明朝" w:hint="eastAsia"/>
          <w:color w:val="000000"/>
          <w:kern w:val="0"/>
        </w:rPr>
        <w:t>のとする。ただし</w:t>
      </w:r>
      <w:r>
        <w:rPr>
          <w:rFonts w:ascii="ＭＳ 明朝" w:cs="ＭＳ 明朝"/>
          <w:color w:val="000000"/>
          <w:kern w:val="0"/>
        </w:rPr>
        <w:t>,</w:t>
      </w:r>
      <w:r>
        <w:rPr>
          <w:rFonts w:ascii="ＭＳ 明朝" w:cs="ＭＳ 明朝" w:hint="eastAsia"/>
          <w:color w:val="000000"/>
          <w:kern w:val="0"/>
        </w:rPr>
        <w:t>次に掲げる場合を除く。</w:t>
      </w:r>
      <w:r>
        <w:rPr>
          <w:rFonts w:ascii="ＭＳ 明朝" w:cs="ＭＳ 明朝"/>
          <w:color w:val="000000"/>
          <w:kern w:val="0"/>
        </w:rPr>
        <w:t xml:space="preserve"> </w:t>
      </w:r>
    </w:p>
    <w:p w14:paraId="047BBE75" w14:textId="77777777" w:rsidR="00166E84" w:rsidRP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(1) </w:t>
      </w:r>
      <w:r>
        <w:rPr>
          <w:rFonts w:ascii="ＭＳ 明朝" w:cs="ＭＳ 明朝" w:hint="eastAsia"/>
          <w:color w:val="000000"/>
          <w:kern w:val="0"/>
        </w:rPr>
        <w:t>助言又はあっせんの必要がないと認めるとき。</w:t>
      </w:r>
    </w:p>
    <w:p w14:paraId="1A4647AD"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対象事案がその性質上助言又はあっせんをするのに適当でないと認めるとき。</w:t>
      </w:r>
    </w:p>
    <w:p w14:paraId="15388208"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勧告</w:t>
      </w:r>
      <w:r>
        <w:rPr>
          <w:rFonts w:ascii="ＭＳ 明朝" w:cs="ＭＳ 明朝"/>
          <w:color w:val="000000"/>
          <w:kern w:val="0"/>
        </w:rPr>
        <w:t xml:space="preserve">) </w:t>
      </w:r>
    </w:p>
    <w:p w14:paraId="33E119A4"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15</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知事は</w:t>
      </w:r>
      <w:r>
        <w:rPr>
          <w:rFonts w:ascii="ＭＳ 明朝" w:cs="ＭＳ 明朝"/>
          <w:color w:val="000000"/>
          <w:kern w:val="0"/>
        </w:rPr>
        <w:t>,</w:t>
      </w:r>
      <w:r>
        <w:rPr>
          <w:rFonts w:ascii="ＭＳ 明朝" w:cs="ＭＳ 明朝" w:hint="eastAsia"/>
          <w:color w:val="000000"/>
          <w:kern w:val="0"/>
        </w:rPr>
        <w:t>対象事案関係者が前条の規定による助言又はあっせんに従わない場合において</w:t>
      </w:r>
      <w:r>
        <w:rPr>
          <w:rFonts w:ascii="ＭＳ 明朝" w:cs="ＭＳ 明朝"/>
          <w:color w:val="000000"/>
          <w:kern w:val="0"/>
        </w:rPr>
        <w:t>,</w:t>
      </w:r>
      <w:r>
        <w:rPr>
          <w:rFonts w:ascii="ＭＳ 明朝" w:cs="ＭＳ 明朝" w:hint="eastAsia"/>
          <w:color w:val="000000"/>
          <w:kern w:val="0"/>
        </w:rPr>
        <w:t>必要があると認めるときは</w:t>
      </w:r>
      <w:r>
        <w:rPr>
          <w:rFonts w:ascii="ＭＳ 明朝" w:cs="ＭＳ 明朝"/>
          <w:color w:val="000000"/>
          <w:kern w:val="0"/>
        </w:rPr>
        <w:t>,</w:t>
      </w:r>
      <w:r>
        <w:rPr>
          <w:rFonts w:ascii="ＭＳ 明朝" w:cs="ＭＳ 明朝" w:hint="eastAsia"/>
          <w:color w:val="000000"/>
          <w:kern w:val="0"/>
        </w:rPr>
        <w:t>当該対象事案関係者に対し</w:t>
      </w:r>
      <w:r>
        <w:rPr>
          <w:rFonts w:ascii="ＭＳ 明朝" w:cs="ＭＳ 明朝"/>
          <w:color w:val="000000"/>
          <w:kern w:val="0"/>
        </w:rPr>
        <w:t>,</w:t>
      </w:r>
      <w:r>
        <w:rPr>
          <w:rFonts w:ascii="ＭＳ 明朝" w:cs="ＭＳ 明朝" w:hint="eastAsia"/>
          <w:color w:val="000000"/>
          <w:kern w:val="0"/>
        </w:rPr>
        <w:t>当該助言又は当該あっせんに従うよう勧告を行うことができる。</w:t>
      </w:r>
    </w:p>
    <w:p w14:paraId="5DA16CE9"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 (</w:t>
      </w:r>
      <w:r>
        <w:rPr>
          <w:rFonts w:ascii="ＭＳ 明朝" w:cs="ＭＳ 明朝" w:hint="eastAsia"/>
          <w:color w:val="000000"/>
          <w:kern w:val="0"/>
        </w:rPr>
        <w:t>公表</w:t>
      </w:r>
      <w:r>
        <w:rPr>
          <w:rFonts w:ascii="ＭＳ 明朝" w:cs="ＭＳ 明朝"/>
          <w:color w:val="000000"/>
          <w:kern w:val="0"/>
        </w:rPr>
        <w:t>)</w:t>
      </w:r>
    </w:p>
    <w:p w14:paraId="14DC19AA"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16</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知事は</w:t>
      </w:r>
      <w:r>
        <w:rPr>
          <w:rFonts w:ascii="ＭＳ 明朝" w:cs="ＭＳ 明朝"/>
          <w:color w:val="000000"/>
          <w:kern w:val="0"/>
        </w:rPr>
        <w:t>,</w:t>
      </w:r>
      <w:r>
        <w:rPr>
          <w:rFonts w:ascii="ＭＳ 明朝" w:cs="ＭＳ 明朝" w:hint="eastAsia"/>
          <w:color w:val="000000"/>
          <w:kern w:val="0"/>
        </w:rPr>
        <w:t>前条の規定による勧告を受けた者が正当な理由がなく当該勧告に従わない</w:t>
      </w:r>
      <w:r>
        <w:rPr>
          <w:rFonts w:ascii="ＭＳ 明朝" w:cs="ＭＳ 明朝"/>
          <w:color w:val="000000"/>
          <w:kern w:val="0"/>
        </w:rPr>
        <w:t xml:space="preserve"> </w:t>
      </w:r>
      <w:r>
        <w:rPr>
          <w:rFonts w:ascii="ＭＳ 明朝" w:cs="ＭＳ 明朝" w:hint="eastAsia"/>
          <w:color w:val="000000"/>
          <w:kern w:val="0"/>
        </w:rPr>
        <w:t>ときは</w:t>
      </w:r>
      <w:r>
        <w:rPr>
          <w:rFonts w:ascii="ＭＳ 明朝" w:cs="ＭＳ 明朝"/>
          <w:color w:val="000000"/>
          <w:kern w:val="0"/>
        </w:rPr>
        <w:t>,</w:t>
      </w:r>
      <w:r>
        <w:rPr>
          <w:rFonts w:ascii="ＭＳ 明朝" w:cs="ＭＳ 明朝" w:hint="eastAsia"/>
          <w:color w:val="000000"/>
          <w:kern w:val="0"/>
        </w:rPr>
        <w:t>その旨を公表することができる。</w:t>
      </w:r>
    </w:p>
    <w:p w14:paraId="5AD13B44"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 (</w:t>
      </w:r>
      <w:r>
        <w:rPr>
          <w:rFonts w:ascii="ＭＳ 明朝" w:cs="ＭＳ 明朝" w:hint="eastAsia"/>
          <w:color w:val="000000"/>
          <w:kern w:val="0"/>
        </w:rPr>
        <w:t>意見陳述の機会の付与</w:t>
      </w:r>
      <w:r>
        <w:rPr>
          <w:rFonts w:ascii="ＭＳ 明朝" w:cs="ＭＳ 明朝"/>
          <w:color w:val="000000"/>
          <w:kern w:val="0"/>
        </w:rPr>
        <w:t>)</w:t>
      </w:r>
    </w:p>
    <w:p w14:paraId="27DB757F"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17</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知事は</w:t>
      </w:r>
      <w:r>
        <w:rPr>
          <w:rFonts w:ascii="ＭＳ 明朝" w:cs="ＭＳ 明朝"/>
          <w:color w:val="000000"/>
          <w:kern w:val="0"/>
        </w:rPr>
        <w:t>,</w:t>
      </w:r>
      <w:r>
        <w:rPr>
          <w:rFonts w:ascii="ＭＳ 明朝" w:cs="ＭＳ 明朝" w:hint="eastAsia"/>
          <w:color w:val="000000"/>
          <w:kern w:val="0"/>
        </w:rPr>
        <w:t>前条の規定による公表をしようとするときは</w:t>
      </w:r>
      <w:r>
        <w:rPr>
          <w:rFonts w:ascii="ＭＳ 明朝" w:cs="ＭＳ 明朝"/>
          <w:color w:val="000000"/>
          <w:kern w:val="0"/>
        </w:rPr>
        <w:t>,</w:t>
      </w:r>
      <w:r>
        <w:rPr>
          <w:rFonts w:ascii="ＭＳ 明朝" w:cs="ＭＳ 明朝" w:hint="eastAsia"/>
          <w:color w:val="000000"/>
          <w:kern w:val="0"/>
        </w:rPr>
        <w:t>当該公表に係る者に対し</w:t>
      </w:r>
      <w:r>
        <w:rPr>
          <w:rFonts w:ascii="ＭＳ 明朝" w:cs="ＭＳ 明朝"/>
          <w:color w:val="000000"/>
          <w:kern w:val="0"/>
        </w:rPr>
        <w:t xml:space="preserve">, </w:t>
      </w:r>
      <w:r>
        <w:rPr>
          <w:rFonts w:ascii="ＭＳ 明朝" w:cs="ＭＳ 明朝" w:hint="eastAsia"/>
          <w:color w:val="000000"/>
          <w:kern w:val="0"/>
        </w:rPr>
        <w:t>あらかじめ</w:t>
      </w:r>
      <w:r>
        <w:rPr>
          <w:rFonts w:ascii="ＭＳ 明朝" w:cs="ＭＳ 明朝"/>
          <w:color w:val="000000"/>
          <w:kern w:val="0"/>
        </w:rPr>
        <w:t>,</w:t>
      </w:r>
      <w:r>
        <w:rPr>
          <w:rFonts w:ascii="ＭＳ 明朝" w:cs="ＭＳ 明朝" w:hint="eastAsia"/>
          <w:color w:val="000000"/>
          <w:kern w:val="0"/>
        </w:rPr>
        <w:t>その旨を通知し</w:t>
      </w:r>
      <w:r>
        <w:rPr>
          <w:rFonts w:ascii="ＭＳ 明朝" w:cs="ＭＳ 明朝"/>
          <w:color w:val="000000"/>
          <w:kern w:val="0"/>
        </w:rPr>
        <w:t>,</w:t>
      </w:r>
      <w:r>
        <w:rPr>
          <w:rFonts w:ascii="ＭＳ 明朝" w:cs="ＭＳ 明朝" w:hint="eastAsia"/>
          <w:color w:val="000000"/>
          <w:kern w:val="0"/>
        </w:rPr>
        <w:t>その者又はその代理人の出席を求め</w:t>
      </w:r>
      <w:r>
        <w:rPr>
          <w:rFonts w:ascii="ＭＳ 明朝" w:cs="ＭＳ 明朝"/>
          <w:color w:val="000000"/>
          <w:kern w:val="0"/>
        </w:rPr>
        <w:t>,</w:t>
      </w:r>
      <w:r>
        <w:rPr>
          <w:rFonts w:ascii="ＭＳ 明朝" w:cs="ＭＳ 明朝" w:hint="eastAsia"/>
          <w:color w:val="000000"/>
          <w:kern w:val="0"/>
        </w:rPr>
        <w:t>意見を述べる機会を</w:t>
      </w:r>
      <w:r>
        <w:rPr>
          <w:rFonts w:ascii="ＭＳ 明朝" w:cs="ＭＳ 明朝"/>
          <w:color w:val="000000"/>
          <w:kern w:val="0"/>
        </w:rPr>
        <w:t xml:space="preserve"> </w:t>
      </w:r>
      <w:r>
        <w:rPr>
          <w:rFonts w:ascii="ＭＳ 明朝" w:cs="ＭＳ 明朝" w:hint="eastAsia"/>
          <w:color w:val="000000"/>
          <w:kern w:val="0"/>
        </w:rPr>
        <w:t>与えなければならない。</w:t>
      </w:r>
      <w:r>
        <w:rPr>
          <w:rFonts w:ascii="ＭＳ 明朝" w:cs="ＭＳ 明朝"/>
          <w:color w:val="000000"/>
          <w:kern w:val="0"/>
        </w:rPr>
        <w:t xml:space="preserve"> </w:t>
      </w:r>
    </w:p>
    <w:p w14:paraId="29376227"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 (</w:t>
      </w:r>
      <w:r>
        <w:rPr>
          <w:rFonts w:ascii="ＭＳ 明朝" w:cs="ＭＳ 明朝" w:hint="eastAsia"/>
          <w:color w:val="000000"/>
          <w:kern w:val="0"/>
        </w:rPr>
        <w:t>協議会の設置</w:t>
      </w:r>
      <w:r>
        <w:rPr>
          <w:rFonts w:ascii="ＭＳ 明朝" w:cs="ＭＳ 明朝"/>
          <w:color w:val="000000"/>
          <w:kern w:val="0"/>
        </w:rPr>
        <w:t>)</w:t>
      </w:r>
    </w:p>
    <w:p w14:paraId="4CBD43EA"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18</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知事は</w:t>
      </w:r>
      <w:r>
        <w:rPr>
          <w:rFonts w:ascii="ＭＳ 明朝" w:cs="ＭＳ 明朝"/>
          <w:color w:val="000000"/>
          <w:kern w:val="0"/>
        </w:rPr>
        <w:t>,</w:t>
      </w:r>
      <w:r>
        <w:rPr>
          <w:rFonts w:ascii="ＭＳ 明朝" w:cs="ＭＳ 明朝" w:hint="eastAsia"/>
          <w:color w:val="000000"/>
          <w:kern w:val="0"/>
        </w:rPr>
        <w:t>医療</w:t>
      </w:r>
      <w:r>
        <w:rPr>
          <w:rFonts w:ascii="ＭＳ 明朝" w:cs="ＭＳ 明朝"/>
          <w:color w:val="000000"/>
          <w:kern w:val="0"/>
        </w:rPr>
        <w:t>,</w:t>
      </w:r>
      <w:r>
        <w:rPr>
          <w:rFonts w:ascii="ＭＳ 明朝" w:cs="ＭＳ 明朝" w:hint="eastAsia"/>
          <w:color w:val="000000"/>
          <w:kern w:val="0"/>
        </w:rPr>
        <w:t>介護</w:t>
      </w:r>
      <w:r>
        <w:rPr>
          <w:rFonts w:ascii="ＭＳ 明朝" w:cs="ＭＳ 明朝"/>
          <w:color w:val="000000"/>
          <w:kern w:val="0"/>
        </w:rPr>
        <w:t>,</w:t>
      </w:r>
      <w:r>
        <w:rPr>
          <w:rFonts w:ascii="ＭＳ 明朝" w:cs="ＭＳ 明朝" w:hint="eastAsia"/>
          <w:color w:val="000000"/>
          <w:kern w:val="0"/>
        </w:rPr>
        <w:t>教育その他の障害者の自立と社会参加に関連する分野の事務</w:t>
      </w:r>
      <w:r>
        <w:rPr>
          <w:rFonts w:ascii="ＭＳ 明朝" w:cs="ＭＳ 明朝"/>
          <w:color w:val="000000"/>
          <w:kern w:val="0"/>
        </w:rPr>
        <w:t xml:space="preserve"> </w:t>
      </w:r>
      <w:r>
        <w:rPr>
          <w:rFonts w:ascii="ＭＳ 明朝" w:cs="ＭＳ 明朝" w:hint="eastAsia"/>
          <w:color w:val="000000"/>
          <w:kern w:val="0"/>
        </w:rPr>
        <w:t>に従事する関係機関が行う差別に関する相談及び当該相談に係る事例を踏まえた差別を解</w:t>
      </w:r>
      <w:r>
        <w:rPr>
          <w:rFonts w:ascii="ＭＳ 明朝" w:cs="ＭＳ 明朝"/>
          <w:color w:val="000000"/>
          <w:kern w:val="0"/>
        </w:rPr>
        <w:t xml:space="preserve"> </w:t>
      </w:r>
      <w:r>
        <w:rPr>
          <w:rFonts w:ascii="ＭＳ 明朝" w:cs="ＭＳ 明朝" w:hint="eastAsia"/>
          <w:color w:val="000000"/>
          <w:kern w:val="0"/>
        </w:rPr>
        <w:t>消するための取組を効果的かつ円滑に行うため</w:t>
      </w:r>
      <w:r>
        <w:rPr>
          <w:rFonts w:ascii="ＭＳ 明朝" w:cs="ＭＳ 明朝"/>
          <w:color w:val="000000"/>
          <w:kern w:val="0"/>
        </w:rPr>
        <w:t>,</w:t>
      </w:r>
      <w:r>
        <w:rPr>
          <w:rFonts w:ascii="ＭＳ 明朝" w:cs="ＭＳ 明朝" w:hint="eastAsia"/>
          <w:color w:val="000000"/>
          <w:kern w:val="0"/>
        </w:rPr>
        <w:t>協議会を置く。</w:t>
      </w:r>
      <w:r>
        <w:rPr>
          <w:rFonts w:ascii="ＭＳ 明朝" w:cs="ＭＳ 明朝"/>
          <w:color w:val="000000"/>
          <w:kern w:val="0"/>
        </w:rPr>
        <w:t xml:space="preserve"> (</w:t>
      </w:r>
      <w:r>
        <w:rPr>
          <w:rFonts w:ascii="ＭＳ 明朝" w:cs="ＭＳ 明朝" w:hint="eastAsia"/>
          <w:color w:val="000000"/>
          <w:kern w:val="0"/>
        </w:rPr>
        <w:t>協議会の事務等</w:t>
      </w:r>
      <w:r>
        <w:rPr>
          <w:rFonts w:ascii="ＭＳ 明朝" w:cs="ＭＳ 明朝"/>
          <w:color w:val="000000"/>
          <w:kern w:val="0"/>
        </w:rPr>
        <w:t>)</w:t>
      </w:r>
    </w:p>
    <w:p w14:paraId="13E3485E"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19</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協議会は</w:t>
      </w:r>
      <w:r>
        <w:rPr>
          <w:rFonts w:ascii="ＭＳ 明朝" w:cs="ＭＳ 明朝"/>
          <w:color w:val="000000"/>
          <w:kern w:val="0"/>
        </w:rPr>
        <w:t>,</w:t>
      </w:r>
      <w:r>
        <w:rPr>
          <w:rFonts w:ascii="ＭＳ 明朝" w:cs="ＭＳ 明朝" w:hint="eastAsia"/>
          <w:color w:val="000000"/>
          <w:kern w:val="0"/>
        </w:rPr>
        <w:t>必要な情報を交換するとともに</w:t>
      </w:r>
      <w:r>
        <w:rPr>
          <w:rFonts w:ascii="ＭＳ 明朝" w:cs="ＭＳ 明朝"/>
          <w:color w:val="000000"/>
          <w:kern w:val="0"/>
        </w:rPr>
        <w:t>,</w:t>
      </w:r>
      <w:r>
        <w:rPr>
          <w:rFonts w:ascii="ＭＳ 明朝" w:cs="ＭＳ 明朝" w:hint="eastAsia"/>
          <w:color w:val="000000"/>
          <w:kern w:val="0"/>
        </w:rPr>
        <w:t>障害者からの相談及び当該相談に係る</w:t>
      </w:r>
      <w:r>
        <w:rPr>
          <w:rFonts w:ascii="ＭＳ 明朝" w:cs="ＭＳ 明朝"/>
          <w:color w:val="000000"/>
          <w:kern w:val="0"/>
        </w:rPr>
        <w:t xml:space="preserve"> </w:t>
      </w:r>
      <w:r>
        <w:rPr>
          <w:rFonts w:ascii="ＭＳ 明朝" w:cs="ＭＳ 明朝" w:hint="eastAsia"/>
          <w:color w:val="000000"/>
          <w:kern w:val="0"/>
        </w:rPr>
        <w:t>事例を踏まえた差別を解消するための取組に関する協議を行うものとする。</w:t>
      </w:r>
    </w:p>
    <w:p w14:paraId="115C0841"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関係機関等は</w:t>
      </w:r>
      <w:r>
        <w:rPr>
          <w:rFonts w:ascii="ＭＳ 明朝" w:cs="ＭＳ 明朝"/>
          <w:color w:val="000000"/>
          <w:kern w:val="0"/>
        </w:rPr>
        <w:t>,</w:t>
      </w:r>
      <w:r>
        <w:rPr>
          <w:rFonts w:ascii="ＭＳ 明朝" w:cs="ＭＳ 明朝" w:hint="eastAsia"/>
          <w:color w:val="000000"/>
          <w:kern w:val="0"/>
        </w:rPr>
        <w:t>協議の結果に基づき</w:t>
      </w:r>
      <w:r>
        <w:rPr>
          <w:rFonts w:ascii="ＭＳ 明朝" w:cs="ＭＳ 明朝"/>
          <w:color w:val="000000"/>
          <w:kern w:val="0"/>
        </w:rPr>
        <w:t>,</w:t>
      </w:r>
      <w:r>
        <w:rPr>
          <w:rFonts w:ascii="ＭＳ 明朝" w:cs="ＭＳ 明朝" w:hint="eastAsia"/>
          <w:color w:val="000000"/>
          <w:kern w:val="0"/>
        </w:rPr>
        <w:t>当該相談に係る事例を踏まえた障害を理由とする</w:t>
      </w:r>
      <w:r>
        <w:rPr>
          <w:rFonts w:ascii="ＭＳ 明朝" w:cs="ＭＳ 明朝"/>
          <w:color w:val="000000"/>
          <w:kern w:val="0"/>
        </w:rPr>
        <w:t xml:space="preserve"> </w:t>
      </w:r>
      <w:r>
        <w:rPr>
          <w:rFonts w:ascii="ＭＳ 明朝" w:cs="ＭＳ 明朝" w:hint="eastAsia"/>
          <w:color w:val="000000"/>
          <w:kern w:val="0"/>
        </w:rPr>
        <w:t>差別を解消するための取組を行うものとする。</w:t>
      </w:r>
    </w:p>
    <w:p w14:paraId="12B571BE"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3 </w:t>
      </w:r>
      <w:r>
        <w:rPr>
          <w:rFonts w:ascii="ＭＳ 明朝" w:cs="ＭＳ 明朝" w:hint="eastAsia"/>
          <w:color w:val="000000"/>
          <w:kern w:val="0"/>
        </w:rPr>
        <w:t>協議会は</w:t>
      </w:r>
      <w:r>
        <w:rPr>
          <w:rFonts w:ascii="ＭＳ 明朝" w:cs="ＭＳ 明朝"/>
          <w:color w:val="000000"/>
          <w:kern w:val="0"/>
        </w:rPr>
        <w:t>,</w:t>
      </w:r>
      <w:r>
        <w:rPr>
          <w:rFonts w:ascii="ＭＳ 明朝" w:cs="ＭＳ 明朝" w:hint="eastAsia"/>
          <w:color w:val="000000"/>
          <w:kern w:val="0"/>
        </w:rPr>
        <w:t>必要があると認めるときは</w:t>
      </w:r>
      <w:r>
        <w:rPr>
          <w:rFonts w:ascii="ＭＳ 明朝" w:cs="ＭＳ 明朝"/>
          <w:color w:val="000000"/>
          <w:kern w:val="0"/>
        </w:rPr>
        <w:t>,</w:t>
      </w:r>
      <w:r>
        <w:rPr>
          <w:rFonts w:ascii="ＭＳ 明朝" w:cs="ＭＳ 明朝" w:hint="eastAsia"/>
          <w:color w:val="000000"/>
          <w:kern w:val="0"/>
        </w:rPr>
        <w:t>関係機関等に対し</w:t>
      </w:r>
      <w:r>
        <w:rPr>
          <w:rFonts w:ascii="ＭＳ 明朝" w:cs="ＭＳ 明朝"/>
          <w:color w:val="000000"/>
          <w:kern w:val="0"/>
        </w:rPr>
        <w:t>,</w:t>
      </w:r>
      <w:r>
        <w:rPr>
          <w:rFonts w:ascii="ＭＳ 明朝" w:cs="ＭＳ 明朝" w:hint="eastAsia"/>
          <w:color w:val="000000"/>
          <w:kern w:val="0"/>
        </w:rPr>
        <w:t>相談を行った障害者及び差</w:t>
      </w:r>
      <w:r>
        <w:rPr>
          <w:rFonts w:ascii="ＭＳ 明朝" w:cs="ＭＳ 明朝"/>
          <w:color w:val="000000"/>
          <w:kern w:val="0"/>
        </w:rPr>
        <w:t xml:space="preserve"> </w:t>
      </w:r>
      <w:r>
        <w:rPr>
          <w:rFonts w:ascii="ＭＳ 明朝" w:cs="ＭＳ 明朝" w:hint="eastAsia"/>
          <w:color w:val="000000"/>
          <w:kern w:val="0"/>
        </w:rPr>
        <w:t>別に係る事案に関する情報の提供</w:t>
      </w:r>
      <w:r>
        <w:rPr>
          <w:rFonts w:ascii="ＭＳ 明朝" w:cs="ＭＳ 明朝"/>
          <w:color w:val="000000"/>
          <w:kern w:val="0"/>
        </w:rPr>
        <w:t>,</w:t>
      </w:r>
      <w:r>
        <w:rPr>
          <w:rFonts w:ascii="ＭＳ 明朝" w:cs="ＭＳ 明朝" w:hint="eastAsia"/>
          <w:color w:val="000000"/>
          <w:kern w:val="0"/>
        </w:rPr>
        <w:t>意見の表明その他の必要な協力を求めることができる。</w:t>
      </w:r>
      <w:r>
        <w:rPr>
          <w:rFonts w:ascii="ＭＳ 明朝" w:cs="ＭＳ 明朝"/>
          <w:color w:val="000000"/>
          <w:kern w:val="0"/>
        </w:rPr>
        <w:t xml:space="preserve"> </w:t>
      </w:r>
    </w:p>
    <w:p w14:paraId="55D94E7A"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協議会の組織</w:t>
      </w:r>
      <w:r>
        <w:rPr>
          <w:rFonts w:ascii="ＭＳ 明朝" w:cs="ＭＳ 明朝"/>
          <w:color w:val="000000"/>
          <w:kern w:val="0"/>
        </w:rPr>
        <w:t>)</w:t>
      </w:r>
    </w:p>
    <w:p w14:paraId="0CA490F7"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20</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協議会は</w:t>
      </w:r>
      <w:r>
        <w:rPr>
          <w:rFonts w:ascii="ＭＳ 明朝" w:cs="ＭＳ 明朝"/>
          <w:color w:val="000000"/>
          <w:kern w:val="0"/>
        </w:rPr>
        <w:t>,</w:t>
      </w:r>
      <w:r>
        <w:rPr>
          <w:rFonts w:ascii="ＭＳ 明朝" w:cs="ＭＳ 明朝" w:hint="eastAsia"/>
          <w:color w:val="000000"/>
          <w:kern w:val="0"/>
        </w:rPr>
        <w:t>委員</w:t>
      </w:r>
      <w:r>
        <w:rPr>
          <w:rFonts w:ascii="ＭＳ 明朝" w:cs="ＭＳ 明朝"/>
          <w:color w:val="000000"/>
          <w:kern w:val="0"/>
        </w:rPr>
        <w:t>30</w:t>
      </w:r>
      <w:r>
        <w:rPr>
          <w:rFonts w:ascii="ＭＳ 明朝" w:cs="ＭＳ 明朝" w:hint="eastAsia"/>
          <w:color w:val="000000"/>
          <w:kern w:val="0"/>
        </w:rPr>
        <w:t>人以内で組織する。</w:t>
      </w:r>
      <w:r>
        <w:rPr>
          <w:rFonts w:ascii="ＭＳ 明朝" w:cs="ＭＳ 明朝"/>
          <w:color w:val="000000"/>
          <w:kern w:val="0"/>
        </w:rPr>
        <w:t xml:space="preserve"> </w:t>
      </w:r>
    </w:p>
    <w:p w14:paraId="205A03C3"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協議会の委員</w:t>
      </w:r>
      <w:r>
        <w:rPr>
          <w:rFonts w:ascii="ＭＳ 明朝" w:cs="ＭＳ 明朝"/>
          <w:color w:val="000000"/>
          <w:kern w:val="0"/>
        </w:rPr>
        <w:t>(</w:t>
      </w:r>
      <w:r>
        <w:rPr>
          <w:rFonts w:ascii="ＭＳ 明朝" w:cs="ＭＳ 明朝" w:hint="eastAsia"/>
          <w:color w:val="000000"/>
          <w:kern w:val="0"/>
        </w:rPr>
        <w:t>以下「委員」という。</w:t>
      </w:r>
      <w:r>
        <w:rPr>
          <w:rFonts w:ascii="ＭＳ 明朝" w:cs="ＭＳ 明朝"/>
          <w:color w:val="000000"/>
          <w:kern w:val="0"/>
        </w:rPr>
        <w:t>)</w:t>
      </w:r>
      <w:r>
        <w:rPr>
          <w:rFonts w:ascii="ＭＳ 明朝" w:cs="ＭＳ 明朝" w:hint="eastAsia"/>
          <w:color w:val="000000"/>
          <w:kern w:val="0"/>
        </w:rPr>
        <w:t>は</w:t>
      </w:r>
      <w:r>
        <w:rPr>
          <w:rFonts w:ascii="ＭＳ 明朝" w:cs="ＭＳ 明朝"/>
          <w:color w:val="000000"/>
          <w:kern w:val="0"/>
        </w:rPr>
        <w:t>,</w:t>
      </w:r>
      <w:r>
        <w:rPr>
          <w:rFonts w:ascii="ＭＳ 明朝" w:cs="ＭＳ 明朝" w:hint="eastAsia"/>
          <w:color w:val="000000"/>
          <w:kern w:val="0"/>
        </w:rPr>
        <w:t>関係行政機関の職員</w:t>
      </w:r>
      <w:r>
        <w:rPr>
          <w:rFonts w:ascii="ＭＳ 明朝" w:cs="ＭＳ 明朝"/>
          <w:color w:val="000000"/>
          <w:kern w:val="0"/>
        </w:rPr>
        <w:t>,</w:t>
      </w:r>
      <w:r>
        <w:rPr>
          <w:rFonts w:ascii="ＭＳ 明朝" w:cs="ＭＳ 明朝" w:hint="eastAsia"/>
          <w:color w:val="000000"/>
          <w:kern w:val="0"/>
        </w:rPr>
        <w:t>学識経験のある者</w:t>
      </w:r>
      <w:r>
        <w:rPr>
          <w:rFonts w:ascii="ＭＳ 明朝" w:cs="ＭＳ 明朝"/>
          <w:color w:val="000000"/>
          <w:kern w:val="0"/>
        </w:rPr>
        <w:t>,</w:t>
      </w:r>
      <w:r>
        <w:rPr>
          <w:rFonts w:ascii="ＭＳ 明朝" w:cs="ＭＳ 明朝" w:hint="eastAsia"/>
          <w:color w:val="000000"/>
          <w:kern w:val="0"/>
        </w:rPr>
        <w:t>障害者及び障害者の福祉に関する事業に従事する者のうちから知事が任命し</w:t>
      </w:r>
      <w:r>
        <w:rPr>
          <w:rFonts w:ascii="ＭＳ 明朝" w:cs="ＭＳ 明朝"/>
          <w:color w:val="000000"/>
          <w:kern w:val="0"/>
        </w:rPr>
        <w:t>,</w:t>
      </w:r>
      <w:r>
        <w:rPr>
          <w:rFonts w:ascii="ＭＳ 明朝" w:cs="ＭＳ 明朝" w:hint="eastAsia"/>
          <w:color w:val="000000"/>
          <w:kern w:val="0"/>
        </w:rPr>
        <w:t>又は委嘱する。</w:t>
      </w:r>
      <w:r>
        <w:rPr>
          <w:rFonts w:ascii="ＭＳ 明朝" w:cs="ＭＳ 明朝"/>
          <w:color w:val="000000"/>
          <w:kern w:val="0"/>
        </w:rPr>
        <w:t xml:space="preserve"> </w:t>
      </w:r>
    </w:p>
    <w:p w14:paraId="384F13E0"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3 </w:t>
      </w:r>
      <w:r>
        <w:rPr>
          <w:rFonts w:ascii="ＭＳ 明朝" w:cs="ＭＳ 明朝" w:hint="eastAsia"/>
          <w:color w:val="000000"/>
          <w:kern w:val="0"/>
        </w:rPr>
        <w:t>委員の任期は</w:t>
      </w:r>
      <w:r>
        <w:rPr>
          <w:rFonts w:ascii="ＭＳ 明朝" w:cs="ＭＳ 明朝"/>
          <w:color w:val="000000"/>
          <w:kern w:val="0"/>
        </w:rPr>
        <w:t>,2</w:t>
      </w:r>
      <w:r>
        <w:rPr>
          <w:rFonts w:ascii="ＭＳ 明朝" w:cs="ＭＳ 明朝" w:hint="eastAsia"/>
          <w:color w:val="000000"/>
          <w:kern w:val="0"/>
        </w:rPr>
        <w:t>年とする。ただし</w:t>
      </w:r>
      <w:r>
        <w:rPr>
          <w:rFonts w:ascii="ＭＳ 明朝" w:cs="ＭＳ 明朝"/>
          <w:color w:val="000000"/>
          <w:kern w:val="0"/>
        </w:rPr>
        <w:t>,</w:t>
      </w:r>
      <w:r>
        <w:rPr>
          <w:rFonts w:ascii="ＭＳ 明朝" w:cs="ＭＳ 明朝" w:hint="eastAsia"/>
          <w:color w:val="000000"/>
          <w:kern w:val="0"/>
        </w:rPr>
        <w:t>補欠により就任した委員の任期は</w:t>
      </w:r>
      <w:r>
        <w:rPr>
          <w:rFonts w:ascii="ＭＳ 明朝" w:cs="ＭＳ 明朝"/>
          <w:color w:val="000000"/>
          <w:kern w:val="0"/>
        </w:rPr>
        <w:t>,</w:t>
      </w:r>
      <w:r>
        <w:rPr>
          <w:rFonts w:ascii="ＭＳ 明朝" w:cs="ＭＳ 明朝" w:hint="eastAsia"/>
          <w:color w:val="000000"/>
          <w:kern w:val="0"/>
        </w:rPr>
        <w:t>前任者の残任</w:t>
      </w:r>
    </w:p>
    <w:p w14:paraId="4CBA4F84"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期間とする。</w:t>
      </w:r>
      <w:r>
        <w:rPr>
          <w:rFonts w:ascii="ＭＳ 明朝" w:cs="ＭＳ 明朝"/>
          <w:color w:val="000000"/>
          <w:kern w:val="0"/>
        </w:rPr>
        <w:t xml:space="preserve"> </w:t>
      </w:r>
    </w:p>
    <w:p w14:paraId="22895E4F"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4 </w:t>
      </w:r>
      <w:r>
        <w:rPr>
          <w:rFonts w:ascii="ＭＳ 明朝" w:cs="ＭＳ 明朝" w:hint="eastAsia"/>
          <w:color w:val="000000"/>
          <w:kern w:val="0"/>
        </w:rPr>
        <w:t>委員は</w:t>
      </w:r>
      <w:r>
        <w:rPr>
          <w:rFonts w:ascii="ＭＳ 明朝" w:cs="ＭＳ 明朝"/>
          <w:color w:val="000000"/>
          <w:kern w:val="0"/>
        </w:rPr>
        <w:t>,</w:t>
      </w:r>
      <w:r>
        <w:rPr>
          <w:rFonts w:ascii="ＭＳ 明朝" w:cs="ＭＳ 明朝" w:hint="eastAsia"/>
          <w:color w:val="000000"/>
          <w:kern w:val="0"/>
        </w:rPr>
        <w:t>再任されることができる。</w:t>
      </w:r>
    </w:p>
    <w:p w14:paraId="0AF3D0FF"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会長</w:t>
      </w:r>
      <w:r>
        <w:rPr>
          <w:rFonts w:ascii="ＭＳ 明朝" w:cs="ＭＳ 明朝"/>
          <w:color w:val="000000"/>
          <w:kern w:val="0"/>
        </w:rPr>
        <w:t xml:space="preserve">) </w:t>
      </w:r>
    </w:p>
    <w:p w14:paraId="46A58760"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21</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協議会に会長を置き</w:t>
      </w:r>
      <w:r>
        <w:rPr>
          <w:rFonts w:ascii="ＭＳ 明朝" w:cs="ＭＳ 明朝"/>
          <w:color w:val="000000"/>
          <w:kern w:val="0"/>
        </w:rPr>
        <w:t>,</w:t>
      </w:r>
      <w:r>
        <w:rPr>
          <w:rFonts w:ascii="ＭＳ 明朝" w:cs="ＭＳ 明朝" w:hint="eastAsia"/>
          <w:color w:val="000000"/>
          <w:kern w:val="0"/>
        </w:rPr>
        <w:t>委員の互選によって定める。</w:t>
      </w:r>
      <w:r>
        <w:rPr>
          <w:rFonts w:ascii="ＭＳ 明朝" w:cs="ＭＳ 明朝"/>
          <w:color w:val="000000"/>
          <w:kern w:val="0"/>
        </w:rPr>
        <w:t xml:space="preserve"> 2 </w:t>
      </w:r>
      <w:r>
        <w:rPr>
          <w:rFonts w:ascii="ＭＳ 明朝" w:cs="ＭＳ 明朝" w:hint="eastAsia"/>
          <w:color w:val="000000"/>
          <w:kern w:val="0"/>
        </w:rPr>
        <w:t>会長は</w:t>
      </w:r>
      <w:r>
        <w:rPr>
          <w:rFonts w:ascii="ＭＳ 明朝" w:cs="ＭＳ 明朝"/>
          <w:color w:val="000000"/>
          <w:kern w:val="0"/>
        </w:rPr>
        <w:t>,</w:t>
      </w:r>
      <w:r>
        <w:rPr>
          <w:rFonts w:ascii="ＭＳ 明朝" w:cs="ＭＳ 明朝" w:hint="eastAsia"/>
          <w:color w:val="000000"/>
          <w:kern w:val="0"/>
        </w:rPr>
        <w:t>会務を総理し</w:t>
      </w:r>
      <w:r>
        <w:rPr>
          <w:rFonts w:ascii="ＭＳ 明朝" w:cs="ＭＳ 明朝"/>
          <w:color w:val="000000"/>
          <w:kern w:val="0"/>
        </w:rPr>
        <w:t>,</w:t>
      </w:r>
      <w:r>
        <w:rPr>
          <w:rFonts w:ascii="ＭＳ 明朝" w:cs="ＭＳ 明朝" w:hint="eastAsia"/>
          <w:color w:val="000000"/>
          <w:kern w:val="0"/>
        </w:rPr>
        <w:t>協議会を代表する。</w:t>
      </w:r>
      <w:r>
        <w:rPr>
          <w:rFonts w:ascii="ＭＳ 明朝" w:cs="ＭＳ 明朝"/>
          <w:color w:val="000000"/>
          <w:kern w:val="0"/>
        </w:rPr>
        <w:t xml:space="preserve"> 3 </w:t>
      </w:r>
      <w:r>
        <w:rPr>
          <w:rFonts w:ascii="ＭＳ 明朝" w:cs="ＭＳ 明朝" w:hint="eastAsia"/>
          <w:color w:val="000000"/>
          <w:kern w:val="0"/>
        </w:rPr>
        <w:t>会長に事故があるときは</w:t>
      </w:r>
      <w:r>
        <w:rPr>
          <w:rFonts w:ascii="ＭＳ 明朝" w:cs="ＭＳ 明朝"/>
          <w:color w:val="000000"/>
          <w:kern w:val="0"/>
        </w:rPr>
        <w:t>,</w:t>
      </w:r>
      <w:r>
        <w:rPr>
          <w:rFonts w:ascii="ＭＳ 明朝" w:cs="ＭＳ 明朝" w:hint="eastAsia"/>
          <w:color w:val="000000"/>
          <w:kern w:val="0"/>
        </w:rPr>
        <w:t>会長があらかじめ指名する委員がその職務を代理する。</w:t>
      </w:r>
    </w:p>
    <w:p w14:paraId="57474551"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p>
    <w:p w14:paraId="643B0D4A"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p>
    <w:p w14:paraId="4879BA0E"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p>
    <w:p w14:paraId="00E393B1" w14:textId="77777777" w:rsidR="00166E84" w:rsidRP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会議</w:t>
      </w:r>
      <w:r>
        <w:rPr>
          <w:rFonts w:ascii="ＭＳ 明朝" w:cs="ＭＳ 明朝"/>
          <w:color w:val="000000"/>
          <w:kern w:val="0"/>
        </w:rPr>
        <w:t>)</w:t>
      </w:r>
    </w:p>
    <w:p w14:paraId="35A5904B"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22</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協議会の会議は</w:t>
      </w:r>
      <w:r>
        <w:rPr>
          <w:rFonts w:ascii="ＭＳ 明朝" w:cs="ＭＳ 明朝"/>
          <w:color w:val="000000"/>
          <w:kern w:val="0"/>
        </w:rPr>
        <w:t>,</w:t>
      </w:r>
      <w:r>
        <w:rPr>
          <w:rFonts w:ascii="ＭＳ 明朝" w:cs="ＭＳ 明朝" w:hint="eastAsia"/>
          <w:color w:val="000000"/>
          <w:kern w:val="0"/>
        </w:rPr>
        <w:t>会長が招集する。ただし</w:t>
      </w:r>
      <w:r>
        <w:rPr>
          <w:rFonts w:ascii="ＭＳ 明朝" w:cs="ＭＳ 明朝"/>
          <w:color w:val="000000"/>
          <w:kern w:val="0"/>
        </w:rPr>
        <w:t>,</w:t>
      </w:r>
      <w:r>
        <w:rPr>
          <w:rFonts w:ascii="ＭＳ 明朝" w:cs="ＭＳ 明朝" w:hint="eastAsia"/>
          <w:color w:val="000000"/>
          <w:kern w:val="0"/>
        </w:rPr>
        <w:t>委員の任命又は委嘱後最初に開かれる</w:t>
      </w:r>
      <w:r>
        <w:rPr>
          <w:rFonts w:ascii="ＭＳ 明朝" w:cs="ＭＳ 明朝"/>
          <w:color w:val="000000"/>
          <w:kern w:val="0"/>
        </w:rPr>
        <w:t xml:space="preserve"> </w:t>
      </w:r>
      <w:r>
        <w:rPr>
          <w:rFonts w:ascii="ＭＳ 明朝" w:cs="ＭＳ 明朝" w:hint="eastAsia"/>
          <w:color w:val="000000"/>
          <w:kern w:val="0"/>
        </w:rPr>
        <w:t>会議並びに会長及び前条第</w:t>
      </w:r>
      <w:r>
        <w:rPr>
          <w:rFonts w:ascii="ＭＳ 明朝" w:cs="ＭＳ 明朝"/>
          <w:color w:val="000000"/>
          <w:kern w:val="0"/>
        </w:rPr>
        <w:t>3</w:t>
      </w:r>
      <w:r>
        <w:rPr>
          <w:rFonts w:ascii="ＭＳ 明朝" w:cs="ＭＳ 明朝" w:hint="eastAsia"/>
          <w:color w:val="000000"/>
          <w:kern w:val="0"/>
        </w:rPr>
        <w:t>項の委員がともに欠けたときの会議は</w:t>
      </w:r>
      <w:r>
        <w:rPr>
          <w:rFonts w:ascii="ＭＳ 明朝" w:cs="ＭＳ 明朝"/>
          <w:color w:val="000000"/>
          <w:kern w:val="0"/>
        </w:rPr>
        <w:t>,</w:t>
      </w:r>
      <w:r>
        <w:rPr>
          <w:rFonts w:ascii="ＭＳ 明朝" w:cs="ＭＳ 明朝" w:hint="eastAsia"/>
          <w:color w:val="000000"/>
          <w:kern w:val="0"/>
        </w:rPr>
        <w:t>知事が招集する。</w:t>
      </w:r>
    </w:p>
    <w:p w14:paraId="2B9D606B"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 xml:space="preserve">2 </w:t>
      </w:r>
      <w:r>
        <w:rPr>
          <w:rFonts w:ascii="ＭＳ 明朝" w:cs="ＭＳ 明朝" w:hint="eastAsia"/>
          <w:color w:val="000000"/>
          <w:kern w:val="0"/>
        </w:rPr>
        <w:t>会長は</w:t>
      </w:r>
      <w:r>
        <w:rPr>
          <w:rFonts w:ascii="ＭＳ 明朝" w:cs="ＭＳ 明朝"/>
          <w:color w:val="000000"/>
          <w:kern w:val="0"/>
        </w:rPr>
        <w:t>,</w:t>
      </w:r>
      <w:r>
        <w:rPr>
          <w:rFonts w:ascii="ＭＳ 明朝" w:cs="ＭＳ 明朝" w:hint="eastAsia"/>
          <w:color w:val="000000"/>
          <w:kern w:val="0"/>
        </w:rPr>
        <w:t>会議の議長となる。</w:t>
      </w:r>
      <w:r>
        <w:rPr>
          <w:rFonts w:ascii="ＭＳ 明朝" w:cs="ＭＳ 明朝"/>
          <w:color w:val="000000"/>
          <w:kern w:val="0"/>
        </w:rPr>
        <w:t xml:space="preserve"> </w:t>
      </w:r>
    </w:p>
    <w:p w14:paraId="4F88BFA3"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関係者からの意見の聴取</w:t>
      </w:r>
      <w:r>
        <w:rPr>
          <w:rFonts w:ascii="ＭＳ 明朝" w:cs="ＭＳ 明朝"/>
          <w:color w:val="000000"/>
          <w:kern w:val="0"/>
        </w:rPr>
        <w:t>)</w:t>
      </w:r>
    </w:p>
    <w:p w14:paraId="4C2CB717"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23</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協議会は</w:t>
      </w:r>
      <w:r>
        <w:rPr>
          <w:rFonts w:ascii="ＭＳ 明朝" w:cs="ＭＳ 明朝"/>
          <w:color w:val="000000"/>
          <w:kern w:val="0"/>
        </w:rPr>
        <w:t>,</w:t>
      </w:r>
      <w:r>
        <w:rPr>
          <w:rFonts w:ascii="ＭＳ 明朝" w:cs="ＭＳ 明朝" w:hint="eastAsia"/>
          <w:color w:val="000000"/>
          <w:kern w:val="0"/>
        </w:rPr>
        <w:t>特に必要があると認めるときは</w:t>
      </w:r>
      <w:r>
        <w:rPr>
          <w:rFonts w:ascii="ＭＳ 明朝" w:cs="ＭＳ 明朝"/>
          <w:color w:val="000000"/>
          <w:kern w:val="0"/>
        </w:rPr>
        <w:t>,</w:t>
      </w:r>
      <w:r>
        <w:rPr>
          <w:rFonts w:ascii="ＭＳ 明朝" w:cs="ＭＳ 明朝" w:hint="eastAsia"/>
          <w:color w:val="000000"/>
          <w:kern w:val="0"/>
        </w:rPr>
        <w:t>委員以外の関係者に対し</w:t>
      </w:r>
      <w:r>
        <w:rPr>
          <w:rFonts w:ascii="ＭＳ 明朝" w:cs="ＭＳ 明朝"/>
          <w:color w:val="000000"/>
          <w:kern w:val="0"/>
        </w:rPr>
        <w:t>,</w:t>
      </w:r>
      <w:r>
        <w:rPr>
          <w:rFonts w:ascii="ＭＳ 明朝" w:cs="ＭＳ 明朝" w:hint="eastAsia"/>
          <w:color w:val="000000"/>
          <w:kern w:val="0"/>
        </w:rPr>
        <w:t>会議に出席</w:t>
      </w:r>
      <w:r>
        <w:rPr>
          <w:rFonts w:ascii="ＭＳ 明朝" w:cs="ＭＳ 明朝"/>
          <w:color w:val="000000"/>
          <w:kern w:val="0"/>
        </w:rPr>
        <w:t xml:space="preserve"> </w:t>
      </w:r>
      <w:r>
        <w:rPr>
          <w:rFonts w:ascii="ＭＳ 明朝" w:cs="ＭＳ 明朝" w:hint="eastAsia"/>
          <w:color w:val="000000"/>
          <w:kern w:val="0"/>
        </w:rPr>
        <w:t>することを求め</w:t>
      </w:r>
      <w:r>
        <w:rPr>
          <w:rFonts w:ascii="ＭＳ 明朝" w:cs="ＭＳ 明朝"/>
          <w:color w:val="000000"/>
          <w:kern w:val="0"/>
        </w:rPr>
        <w:t>,</w:t>
      </w:r>
      <w:r>
        <w:rPr>
          <w:rFonts w:ascii="ＭＳ 明朝" w:cs="ＭＳ 明朝" w:hint="eastAsia"/>
          <w:color w:val="000000"/>
          <w:kern w:val="0"/>
        </w:rPr>
        <w:t>その意見を聴くことができる。</w:t>
      </w:r>
    </w:p>
    <w:p w14:paraId="6A78D641"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協議会への委任</w:t>
      </w:r>
      <w:r>
        <w:rPr>
          <w:rFonts w:ascii="ＭＳ 明朝" w:cs="ＭＳ 明朝"/>
          <w:color w:val="000000"/>
          <w:kern w:val="0"/>
        </w:rPr>
        <w:t>)</w:t>
      </w:r>
    </w:p>
    <w:p w14:paraId="38C060D8"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24</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この条例に定めるもののほか</w:t>
      </w:r>
      <w:r>
        <w:rPr>
          <w:rFonts w:ascii="ＭＳ 明朝" w:cs="ＭＳ 明朝"/>
          <w:color w:val="000000"/>
          <w:kern w:val="0"/>
        </w:rPr>
        <w:t>,</w:t>
      </w:r>
      <w:r>
        <w:rPr>
          <w:rFonts w:ascii="ＭＳ 明朝" w:cs="ＭＳ 明朝" w:hint="eastAsia"/>
          <w:color w:val="000000"/>
          <w:kern w:val="0"/>
        </w:rPr>
        <w:t>協議会の運営に関し必要な事項は</w:t>
      </w:r>
      <w:r>
        <w:rPr>
          <w:rFonts w:ascii="ＭＳ 明朝" w:cs="ＭＳ 明朝"/>
          <w:color w:val="000000"/>
          <w:kern w:val="0"/>
        </w:rPr>
        <w:t>,</w:t>
      </w:r>
      <w:r>
        <w:rPr>
          <w:rFonts w:ascii="ＭＳ 明朝" w:cs="ＭＳ 明朝" w:hint="eastAsia"/>
          <w:color w:val="000000"/>
          <w:kern w:val="0"/>
        </w:rPr>
        <w:t>協議会が定める。</w:t>
      </w:r>
      <w:r>
        <w:rPr>
          <w:rFonts w:ascii="ＭＳ 明朝" w:cs="ＭＳ 明朝"/>
          <w:color w:val="000000"/>
          <w:kern w:val="0"/>
        </w:rPr>
        <w:t xml:space="preserve"> </w:t>
      </w:r>
    </w:p>
    <w:p w14:paraId="47500128"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color w:val="000000"/>
          <w:kern w:val="0"/>
        </w:rPr>
        <w:t>(</w:t>
      </w:r>
      <w:r>
        <w:rPr>
          <w:rFonts w:ascii="ＭＳ 明朝" w:cs="ＭＳ 明朝" w:hint="eastAsia"/>
          <w:color w:val="000000"/>
          <w:kern w:val="0"/>
        </w:rPr>
        <w:t>委任</w:t>
      </w:r>
      <w:r>
        <w:rPr>
          <w:rFonts w:ascii="ＭＳ 明朝" w:cs="ＭＳ 明朝"/>
          <w:color w:val="000000"/>
          <w:kern w:val="0"/>
        </w:rPr>
        <w:t>)</w:t>
      </w:r>
    </w:p>
    <w:p w14:paraId="63492855"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第</w:t>
      </w:r>
      <w:r>
        <w:rPr>
          <w:rFonts w:ascii="ＭＳ 明朝" w:cs="ＭＳ 明朝"/>
          <w:color w:val="000000"/>
          <w:kern w:val="0"/>
        </w:rPr>
        <w:t>25</w:t>
      </w:r>
      <w:r>
        <w:rPr>
          <w:rFonts w:ascii="ＭＳ 明朝" w:cs="ＭＳ 明朝" w:hint="eastAsia"/>
          <w:color w:val="000000"/>
          <w:kern w:val="0"/>
        </w:rPr>
        <w:t>条</w:t>
      </w:r>
      <w:r>
        <w:rPr>
          <w:rFonts w:ascii="ＭＳ 明朝" w:cs="ＭＳ 明朝"/>
          <w:color w:val="000000"/>
          <w:kern w:val="0"/>
        </w:rPr>
        <w:t xml:space="preserve"> </w:t>
      </w:r>
      <w:r>
        <w:rPr>
          <w:rFonts w:ascii="ＭＳ 明朝" w:cs="ＭＳ 明朝" w:hint="eastAsia"/>
          <w:color w:val="000000"/>
          <w:kern w:val="0"/>
        </w:rPr>
        <w:t>この条例に定めるもののほか</w:t>
      </w:r>
      <w:r>
        <w:rPr>
          <w:rFonts w:ascii="ＭＳ 明朝" w:cs="ＭＳ 明朝"/>
          <w:color w:val="000000"/>
          <w:kern w:val="0"/>
        </w:rPr>
        <w:t>,</w:t>
      </w:r>
      <w:r>
        <w:rPr>
          <w:rFonts w:ascii="ＭＳ 明朝" w:cs="ＭＳ 明朝" w:hint="eastAsia"/>
          <w:color w:val="000000"/>
          <w:kern w:val="0"/>
        </w:rPr>
        <w:t>この条例の施行に関し必要な事項は</w:t>
      </w:r>
      <w:r>
        <w:rPr>
          <w:rFonts w:ascii="ＭＳ 明朝" w:cs="ＭＳ 明朝"/>
          <w:color w:val="000000"/>
          <w:kern w:val="0"/>
        </w:rPr>
        <w:t>,</w:t>
      </w:r>
      <w:r>
        <w:rPr>
          <w:rFonts w:ascii="ＭＳ 明朝" w:cs="ＭＳ 明朝" w:hint="eastAsia"/>
          <w:color w:val="000000"/>
          <w:kern w:val="0"/>
        </w:rPr>
        <w:t>知事が定める。</w:t>
      </w:r>
      <w:r>
        <w:rPr>
          <w:rFonts w:ascii="ＭＳ 明朝" w:cs="ＭＳ 明朝"/>
          <w:color w:val="000000"/>
          <w:kern w:val="0"/>
        </w:rPr>
        <w:t xml:space="preserve"> </w:t>
      </w:r>
    </w:p>
    <w:p w14:paraId="089D25B1" w14:textId="77777777" w:rsid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付則</w:t>
      </w:r>
    </w:p>
    <w:p w14:paraId="0FBB9E7E" w14:textId="77777777" w:rsidR="00166E84" w:rsidRPr="00166E84" w:rsidRDefault="00166E84" w:rsidP="00166E8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rPr>
      </w:pPr>
      <w:r>
        <w:rPr>
          <w:rFonts w:ascii="ＭＳ 明朝" w:cs="ＭＳ 明朝" w:hint="eastAsia"/>
          <w:color w:val="000000"/>
          <w:kern w:val="0"/>
        </w:rPr>
        <w:t>この条例は</w:t>
      </w:r>
      <w:r>
        <w:rPr>
          <w:rFonts w:ascii="ＭＳ 明朝" w:cs="ＭＳ 明朝"/>
          <w:color w:val="000000"/>
          <w:kern w:val="0"/>
        </w:rPr>
        <w:t>,</w:t>
      </w:r>
      <w:r>
        <w:rPr>
          <w:rFonts w:ascii="ＭＳ 明朝" w:cs="ＭＳ 明朝" w:hint="eastAsia"/>
          <w:color w:val="000000"/>
          <w:kern w:val="0"/>
        </w:rPr>
        <w:t>平成</w:t>
      </w:r>
      <w:r>
        <w:rPr>
          <w:rFonts w:ascii="ＭＳ 明朝" w:cs="ＭＳ 明朝"/>
          <w:color w:val="000000"/>
          <w:kern w:val="0"/>
        </w:rPr>
        <w:t xml:space="preserve"> 27 </w:t>
      </w:r>
      <w:r>
        <w:rPr>
          <w:rFonts w:ascii="ＭＳ 明朝" w:cs="ＭＳ 明朝" w:hint="eastAsia"/>
          <w:color w:val="000000"/>
          <w:kern w:val="0"/>
        </w:rPr>
        <w:t>年</w:t>
      </w:r>
      <w:r>
        <w:rPr>
          <w:rFonts w:ascii="ＭＳ 明朝" w:cs="ＭＳ 明朝"/>
          <w:color w:val="000000"/>
          <w:kern w:val="0"/>
        </w:rPr>
        <w:t>4</w:t>
      </w:r>
      <w:r>
        <w:rPr>
          <w:rFonts w:ascii="ＭＳ 明朝" w:cs="ＭＳ 明朝" w:hint="eastAsia"/>
          <w:color w:val="000000"/>
          <w:kern w:val="0"/>
        </w:rPr>
        <w:t>月</w:t>
      </w:r>
      <w:r>
        <w:rPr>
          <w:rFonts w:ascii="ＭＳ 明朝" w:cs="ＭＳ 明朝"/>
          <w:color w:val="000000"/>
          <w:kern w:val="0"/>
        </w:rPr>
        <w:t>1</w:t>
      </w:r>
      <w:r>
        <w:rPr>
          <w:rFonts w:ascii="ＭＳ 明朝" w:cs="ＭＳ 明朝" w:hint="eastAsia"/>
          <w:color w:val="000000"/>
          <w:kern w:val="0"/>
        </w:rPr>
        <w:t>日から施行する。</w:t>
      </w:r>
    </w:p>
    <w:p w14:paraId="2BBBFB2D" w14:textId="77777777" w:rsidR="002D3AD6" w:rsidRDefault="00BB479F"/>
    <w:sectPr w:rsidR="002D3AD6" w:rsidSect="00D52E7E">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84"/>
    <w:rsid w:val="00166E84"/>
    <w:rsid w:val="00247BF8"/>
    <w:rsid w:val="00BB4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B64A8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166E84"/>
    <w:rPr>
      <w:rFonts w:ascii="Courier" w:eastAsia="ＭＳ 明朝"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166E84"/>
    <w:rPr>
      <w:rFonts w:ascii="Courier" w:eastAsia="ＭＳ 明朝"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682</Words>
  <Characters>3893</Characters>
  <Application>Microsoft Macintosh Word</Application>
  <DocSecurity>0</DocSecurity>
  <Lines>32</Lines>
  <Paragraphs>9</Paragraphs>
  <ScaleCrop>false</ScaleCrop>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特定非営利活動法人 サラダボール</dc:creator>
  <cp:keywords/>
  <dc:description/>
  <cp:lastModifiedBy>特定非営利活動法人 サラダボール</cp:lastModifiedBy>
  <cp:revision>2</cp:revision>
  <dcterms:created xsi:type="dcterms:W3CDTF">2014-02-28T06:22:00Z</dcterms:created>
  <dcterms:modified xsi:type="dcterms:W3CDTF">2014-02-28T08:48:00Z</dcterms:modified>
</cp:coreProperties>
</file>